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823" w:rsidRPr="00236823" w:rsidRDefault="00236823" w:rsidP="007C2713">
      <w:pPr>
        <w:spacing w:after="0" w:line="240" w:lineRule="auto"/>
        <w:jc w:val="center"/>
        <w:rPr>
          <w:rFonts w:ascii="Times New Roman" w:eastAsia="Times New Roman" w:hAnsi="Times New Roman" w:cs="Times New Roman"/>
          <w:b/>
          <w:sz w:val="28"/>
          <w:szCs w:val="28"/>
          <w:lang w:eastAsia="cs-CZ"/>
        </w:rPr>
      </w:pPr>
      <w:bookmarkStart w:id="0" w:name="_GoBack"/>
      <w:r w:rsidRPr="00236823">
        <w:rPr>
          <w:rFonts w:ascii="Times New Roman" w:eastAsia="Times New Roman" w:hAnsi="Times New Roman" w:cs="Times New Roman"/>
          <w:b/>
          <w:sz w:val="28"/>
          <w:szCs w:val="28"/>
          <w:lang w:eastAsia="cs-CZ"/>
        </w:rPr>
        <w:t>ANGLICKÝ JAZYK</w:t>
      </w:r>
    </w:p>
    <w:p w:rsidR="0039068D" w:rsidRPr="00C822D0" w:rsidRDefault="00AE0336" w:rsidP="007C2713">
      <w:pPr>
        <w:spacing w:after="0" w:line="240" w:lineRule="auto"/>
        <w:jc w:val="center"/>
        <w:rPr>
          <w:rFonts w:ascii="Times New Roman" w:eastAsia="Times New Roman" w:hAnsi="Times New Roman" w:cs="Times New Roman"/>
          <w:b/>
          <w:sz w:val="24"/>
          <w:szCs w:val="24"/>
          <w:lang w:eastAsia="cs-CZ"/>
        </w:rPr>
      </w:pPr>
      <w:r w:rsidRPr="00C822D0">
        <w:rPr>
          <w:rFonts w:ascii="Times New Roman" w:eastAsia="Times New Roman" w:hAnsi="Times New Roman" w:cs="Times New Roman"/>
          <w:b/>
          <w:sz w:val="24"/>
          <w:szCs w:val="24"/>
          <w:lang w:eastAsia="cs-CZ"/>
        </w:rPr>
        <w:t>HODNOTÍCÍ KRITÉRIA MATU</w:t>
      </w:r>
      <w:r w:rsidR="00236823">
        <w:rPr>
          <w:rFonts w:ascii="Times New Roman" w:eastAsia="Times New Roman" w:hAnsi="Times New Roman" w:cs="Times New Roman"/>
          <w:b/>
          <w:sz w:val="24"/>
          <w:szCs w:val="24"/>
          <w:lang w:eastAsia="cs-CZ"/>
        </w:rPr>
        <w:t xml:space="preserve">RITNÍ ZKOUŠKY PROFILOVÉ ČÁSTI </w:t>
      </w:r>
    </w:p>
    <w:bookmarkEnd w:id="0"/>
    <w:p w:rsidR="0039068D" w:rsidRPr="00E85B65" w:rsidRDefault="0039068D" w:rsidP="00C66669">
      <w:pPr>
        <w:spacing w:after="0" w:line="240" w:lineRule="auto"/>
        <w:jc w:val="both"/>
        <w:rPr>
          <w:rStyle w:val="markedcontent"/>
          <w:rFonts w:ascii="Times New Roman" w:eastAsia="Times New Roman" w:hAnsi="Times New Roman" w:cs="Times New Roman"/>
          <w:sz w:val="24"/>
          <w:szCs w:val="24"/>
          <w:lang w:eastAsia="cs-CZ"/>
        </w:rPr>
      </w:pPr>
      <w:r w:rsidRPr="00E85B65">
        <w:rPr>
          <w:rFonts w:ascii="Times New Roman" w:eastAsia="Times New Roman" w:hAnsi="Times New Roman" w:cs="Times New Roman"/>
          <w:sz w:val="24"/>
          <w:szCs w:val="24"/>
          <w:lang w:eastAsia="cs-CZ"/>
        </w:rPr>
        <w:br/>
        <w:t>Maturitní zkouška z anglického jazyka v rámci profilových zkoušek má charakter komplexní zkoušky a skládá ze dvou částí, z písemné práce a z ústní zkoušky. Ús</w:t>
      </w:r>
      <w:r w:rsidR="0023129F">
        <w:rPr>
          <w:rFonts w:ascii="Times New Roman" w:eastAsia="Times New Roman" w:hAnsi="Times New Roman" w:cs="Times New Roman"/>
          <w:sz w:val="24"/>
          <w:szCs w:val="24"/>
          <w:lang w:eastAsia="cs-CZ"/>
        </w:rPr>
        <w:t>pěšné složení</w:t>
      </w:r>
      <w:r w:rsidR="00A71E4E">
        <w:rPr>
          <w:rFonts w:ascii="Times New Roman" w:eastAsia="Times New Roman" w:hAnsi="Times New Roman" w:cs="Times New Roman"/>
          <w:sz w:val="24"/>
          <w:szCs w:val="24"/>
          <w:lang w:eastAsia="cs-CZ"/>
        </w:rPr>
        <w:t xml:space="preserve"> komplexní zkoušky je podmíněno</w:t>
      </w:r>
      <w:r w:rsidR="002A2996">
        <w:rPr>
          <w:rFonts w:ascii="Times New Roman" w:eastAsia="Times New Roman" w:hAnsi="Times New Roman" w:cs="Times New Roman"/>
          <w:sz w:val="24"/>
          <w:szCs w:val="24"/>
          <w:lang w:eastAsia="cs-CZ"/>
        </w:rPr>
        <w:t xml:space="preserve"> </w:t>
      </w:r>
      <w:r w:rsidRPr="00E85B65">
        <w:rPr>
          <w:rFonts w:ascii="Times New Roman" w:eastAsia="Times New Roman" w:hAnsi="Times New Roman" w:cs="Times New Roman"/>
          <w:sz w:val="24"/>
          <w:szCs w:val="24"/>
          <w:lang w:eastAsia="cs-CZ"/>
        </w:rPr>
        <w:t xml:space="preserve">úspěšným složením obou dílčích zkoušek – písemné práce a ústní zkoušky. </w:t>
      </w:r>
      <w:r w:rsidRPr="00E85B65">
        <w:rPr>
          <w:rStyle w:val="markedcontent"/>
          <w:rFonts w:ascii="Times New Roman" w:hAnsi="Times New Roman" w:cs="Times New Roman"/>
          <w:sz w:val="24"/>
          <w:szCs w:val="24"/>
        </w:rPr>
        <w:t>Hranice úspěšnosti a</w:t>
      </w:r>
      <w:r w:rsidRPr="00E85B65">
        <w:rPr>
          <w:rFonts w:ascii="Times New Roman" w:hAnsi="Times New Roman" w:cs="Times New Roman"/>
          <w:sz w:val="24"/>
          <w:szCs w:val="24"/>
        </w:rPr>
        <w:t xml:space="preserve"> </w:t>
      </w:r>
      <w:r w:rsidRPr="00E85B65">
        <w:rPr>
          <w:rStyle w:val="markedcontent"/>
          <w:rFonts w:ascii="Times New Roman" w:hAnsi="Times New Roman" w:cs="Times New Roman"/>
          <w:sz w:val="24"/>
          <w:szCs w:val="24"/>
        </w:rPr>
        <w:t>výsledné hodnocení žáka se stanoví váženým průměrem procentních bodů získaných v</w:t>
      </w:r>
      <w:r w:rsidRPr="00E85B65">
        <w:rPr>
          <w:rFonts w:ascii="Times New Roman" w:hAnsi="Times New Roman" w:cs="Times New Roman"/>
          <w:sz w:val="24"/>
          <w:szCs w:val="24"/>
        </w:rPr>
        <w:t xml:space="preserve"> </w:t>
      </w:r>
      <w:r w:rsidRPr="00E85B65">
        <w:rPr>
          <w:rStyle w:val="markedcontent"/>
          <w:rFonts w:ascii="Times New Roman" w:hAnsi="Times New Roman" w:cs="Times New Roman"/>
          <w:sz w:val="24"/>
          <w:szCs w:val="24"/>
        </w:rPr>
        <w:t>jednotlivých dílčích zkouškách, a to s následujícími váhami jednotlivých dílčích zkoušek: písemná část 40%, ústní část 60%.</w:t>
      </w:r>
    </w:p>
    <w:p w:rsidR="0039068D" w:rsidRPr="00E85B65" w:rsidRDefault="0039068D" w:rsidP="00C66669">
      <w:pPr>
        <w:spacing w:after="0" w:line="240" w:lineRule="auto"/>
        <w:jc w:val="both"/>
        <w:rPr>
          <w:rStyle w:val="markedcontent"/>
          <w:rFonts w:ascii="Times New Roman" w:hAnsi="Times New Roman" w:cs="Times New Roman"/>
          <w:sz w:val="24"/>
          <w:szCs w:val="24"/>
        </w:rPr>
      </w:pPr>
    </w:p>
    <w:p w:rsidR="0039068D" w:rsidRPr="00E85B65" w:rsidRDefault="0039068D" w:rsidP="00C66669">
      <w:pPr>
        <w:spacing w:after="0" w:line="240" w:lineRule="auto"/>
        <w:jc w:val="both"/>
        <w:rPr>
          <w:rStyle w:val="markedcontent"/>
          <w:rFonts w:ascii="Times New Roman" w:hAnsi="Times New Roman" w:cs="Times New Roman"/>
          <w:sz w:val="24"/>
          <w:szCs w:val="24"/>
        </w:rPr>
      </w:pPr>
      <w:r w:rsidRPr="00E85B65">
        <w:rPr>
          <w:rStyle w:val="markedcontent"/>
          <w:rFonts w:ascii="Times New Roman" w:hAnsi="Times New Roman" w:cs="Times New Roman"/>
          <w:sz w:val="24"/>
          <w:szCs w:val="24"/>
        </w:rPr>
        <w:t>Hodnocení každé dílčí zkoušky profilové části maturitní zkoušky z cizího jazyka se</w:t>
      </w:r>
      <w:r w:rsidRPr="00E85B65">
        <w:rPr>
          <w:rFonts w:ascii="Times New Roman" w:hAnsi="Times New Roman" w:cs="Times New Roman"/>
          <w:sz w:val="24"/>
          <w:szCs w:val="24"/>
        </w:rPr>
        <w:t xml:space="preserve"> </w:t>
      </w:r>
      <w:r w:rsidRPr="00E85B65">
        <w:rPr>
          <w:rStyle w:val="markedcontent"/>
          <w:rFonts w:ascii="Times New Roman" w:hAnsi="Times New Roman" w:cs="Times New Roman"/>
          <w:sz w:val="24"/>
          <w:szCs w:val="24"/>
        </w:rPr>
        <w:t>provádí podle klasifikační stupnice:</w:t>
      </w:r>
    </w:p>
    <w:p w:rsidR="0039068D" w:rsidRPr="00E85B65" w:rsidRDefault="0039068D" w:rsidP="00C66669">
      <w:pPr>
        <w:spacing w:after="0" w:line="240" w:lineRule="auto"/>
        <w:jc w:val="both"/>
        <w:rPr>
          <w:rStyle w:val="markedcontent"/>
          <w:rFonts w:ascii="Times New Roman" w:hAnsi="Times New Roman" w:cs="Times New Roman"/>
          <w:sz w:val="24"/>
          <w:szCs w:val="24"/>
        </w:rPr>
      </w:pPr>
      <w:r w:rsidRPr="00E85B65">
        <w:rPr>
          <w:rFonts w:ascii="Times New Roman" w:hAnsi="Times New Roman" w:cs="Times New Roman"/>
          <w:sz w:val="24"/>
          <w:szCs w:val="24"/>
        </w:rPr>
        <w:br/>
      </w:r>
      <w:r w:rsidRPr="00E85B65">
        <w:rPr>
          <w:rStyle w:val="markedcontent"/>
          <w:rFonts w:ascii="Times New Roman" w:hAnsi="Times New Roman" w:cs="Times New Roman"/>
          <w:sz w:val="24"/>
          <w:szCs w:val="24"/>
        </w:rPr>
        <w:t>1 - výborný</w:t>
      </w:r>
    </w:p>
    <w:p w:rsidR="0039068D" w:rsidRPr="00E85B65" w:rsidRDefault="0039068D" w:rsidP="00C66669">
      <w:pPr>
        <w:spacing w:after="0" w:line="240" w:lineRule="auto"/>
        <w:jc w:val="both"/>
        <w:rPr>
          <w:rStyle w:val="markedcontent"/>
          <w:rFonts w:ascii="Times New Roman" w:hAnsi="Times New Roman" w:cs="Times New Roman"/>
          <w:sz w:val="24"/>
          <w:szCs w:val="24"/>
        </w:rPr>
      </w:pPr>
      <w:r w:rsidRPr="00E85B65">
        <w:rPr>
          <w:rStyle w:val="markedcontent"/>
          <w:rFonts w:ascii="Times New Roman" w:hAnsi="Times New Roman" w:cs="Times New Roman"/>
          <w:sz w:val="24"/>
          <w:szCs w:val="24"/>
        </w:rPr>
        <w:t>2 – chvalitebný</w:t>
      </w:r>
    </w:p>
    <w:p w:rsidR="0039068D" w:rsidRPr="00E85B65" w:rsidRDefault="0039068D" w:rsidP="00C66669">
      <w:pPr>
        <w:spacing w:after="0" w:line="240" w:lineRule="auto"/>
        <w:jc w:val="both"/>
        <w:rPr>
          <w:rStyle w:val="markedcontent"/>
          <w:rFonts w:ascii="Times New Roman" w:hAnsi="Times New Roman" w:cs="Times New Roman"/>
          <w:sz w:val="24"/>
          <w:szCs w:val="24"/>
        </w:rPr>
      </w:pPr>
      <w:r w:rsidRPr="00E85B65">
        <w:rPr>
          <w:rStyle w:val="markedcontent"/>
          <w:rFonts w:ascii="Times New Roman" w:hAnsi="Times New Roman" w:cs="Times New Roman"/>
          <w:sz w:val="24"/>
          <w:szCs w:val="24"/>
        </w:rPr>
        <w:t>3 - dobrý</w:t>
      </w:r>
    </w:p>
    <w:p w:rsidR="0039068D" w:rsidRPr="00E85B65" w:rsidRDefault="0039068D" w:rsidP="00C66669">
      <w:pPr>
        <w:spacing w:after="0" w:line="240" w:lineRule="auto"/>
        <w:jc w:val="both"/>
        <w:rPr>
          <w:rStyle w:val="markedcontent"/>
          <w:rFonts w:ascii="Times New Roman" w:hAnsi="Times New Roman" w:cs="Times New Roman"/>
          <w:sz w:val="24"/>
          <w:szCs w:val="24"/>
        </w:rPr>
      </w:pPr>
      <w:r w:rsidRPr="00E85B65">
        <w:rPr>
          <w:rStyle w:val="markedcontent"/>
          <w:rFonts w:ascii="Times New Roman" w:hAnsi="Times New Roman" w:cs="Times New Roman"/>
          <w:sz w:val="24"/>
          <w:szCs w:val="24"/>
        </w:rPr>
        <w:t>4 - dostatečný</w:t>
      </w:r>
    </w:p>
    <w:p w:rsidR="0039068D" w:rsidRPr="00E85B65" w:rsidRDefault="0039068D" w:rsidP="00C66669">
      <w:pPr>
        <w:spacing w:after="0" w:line="240" w:lineRule="auto"/>
        <w:jc w:val="both"/>
        <w:rPr>
          <w:rStyle w:val="markedcontent"/>
          <w:rFonts w:ascii="Times New Roman" w:hAnsi="Times New Roman" w:cs="Times New Roman"/>
          <w:sz w:val="24"/>
          <w:szCs w:val="24"/>
        </w:rPr>
      </w:pPr>
      <w:r w:rsidRPr="00E85B65">
        <w:rPr>
          <w:rStyle w:val="markedcontent"/>
          <w:rFonts w:ascii="Times New Roman" w:hAnsi="Times New Roman" w:cs="Times New Roman"/>
          <w:sz w:val="24"/>
          <w:szCs w:val="24"/>
        </w:rPr>
        <w:t>5 – nedostatečný</w:t>
      </w:r>
    </w:p>
    <w:p w:rsidR="00E85B65" w:rsidRPr="00E85B65" w:rsidRDefault="00E85B65" w:rsidP="00C66669">
      <w:pPr>
        <w:spacing w:after="0" w:line="240" w:lineRule="auto"/>
        <w:jc w:val="both"/>
        <w:rPr>
          <w:rStyle w:val="markedcontent"/>
          <w:rFonts w:ascii="Times New Roman" w:hAnsi="Times New Roman" w:cs="Times New Roman"/>
          <w:sz w:val="24"/>
          <w:szCs w:val="24"/>
        </w:rPr>
      </w:pPr>
    </w:p>
    <w:p w:rsidR="0039068D" w:rsidRPr="00E85B65" w:rsidRDefault="00B8216A" w:rsidP="00C66669">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Hodnotící </w:t>
      </w:r>
      <w:proofErr w:type="gramStart"/>
      <w:r>
        <w:rPr>
          <w:rFonts w:ascii="Times New Roman" w:hAnsi="Times New Roman" w:cs="Times New Roman"/>
          <w:b/>
          <w:sz w:val="24"/>
          <w:szCs w:val="24"/>
          <w:u w:val="single"/>
        </w:rPr>
        <w:t xml:space="preserve">stupnice </w:t>
      </w:r>
      <w:r w:rsidR="0039068D" w:rsidRPr="00E85B65">
        <w:rPr>
          <w:rFonts w:ascii="Times New Roman" w:hAnsi="Times New Roman" w:cs="Times New Roman"/>
          <w:b/>
          <w:sz w:val="24"/>
          <w:szCs w:val="24"/>
          <w:u w:val="single"/>
        </w:rPr>
        <w:t>:</w:t>
      </w:r>
      <w:proofErr w:type="gramEnd"/>
    </w:p>
    <w:tbl>
      <w:tblPr>
        <w:tblStyle w:val="Mkatabulky"/>
        <w:tblW w:w="9062" w:type="dxa"/>
        <w:tblLook w:val="04A0" w:firstRow="1" w:lastRow="0" w:firstColumn="1" w:lastColumn="0" w:noHBand="0" w:noVBand="1"/>
      </w:tblPr>
      <w:tblGrid>
        <w:gridCol w:w="4531"/>
        <w:gridCol w:w="4531"/>
      </w:tblGrid>
      <w:tr w:rsidR="0039068D" w:rsidRPr="00E85B65" w:rsidTr="00DF2416">
        <w:tc>
          <w:tcPr>
            <w:tcW w:w="4531" w:type="dxa"/>
          </w:tcPr>
          <w:p w:rsidR="0039068D" w:rsidRPr="00E85B65" w:rsidRDefault="0039068D" w:rsidP="00C66669">
            <w:pPr>
              <w:jc w:val="both"/>
              <w:rPr>
                <w:rFonts w:ascii="Times New Roman" w:eastAsia="Times New Roman" w:hAnsi="Times New Roman" w:cs="Times New Roman"/>
                <w:sz w:val="24"/>
                <w:szCs w:val="24"/>
                <w:lang w:eastAsia="cs-CZ"/>
              </w:rPr>
            </w:pPr>
            <w:r w:rsidRPr="00E85B65">
              <w:rPr>
                <w:rFonts w:ascii="Times New Roman" w:eastAsia="Times New Roman" w:hAnsi="Times New Roman" w:cs="Times New Roman"/>
                <w:sz w:val="24"/>
                <w:szCs w:val="24"/>
                <w:lang w:eastAsia="cs-CZ"/>
              </w:rPr>
              <w:t>100 – 88 %</w:t>
            </w:r>
          </w:p>
        </w:tc>
        <w:tc>
          <w:tcPr>
            <w:tcW w:w="4531" w:type="dxa"/>
          </w:tcPr>
          <w:p w:rsidR="0039068D" w:rsidRPr="00E85B65" w:rsidRDefault="0039068D" w:rsidP="00C66669">
            <w:pPr>
              <w:jc w:val="both"/>
              <w:rPr>
                <w:rFonts w:ascii="Times New Roman" w:eastAsia="Times New Roman" w:hAnsi="Times New Roman" w:cs="Times New Roman"/>
                <w:sz w:val="24"/>
                <w:szCs w:val="24"/>
                <w:lang w:eastAsia="cs-CZ"/>
              </w:rPr>
            </w:pPr>
            <w:r w:rsidRPr="00E85B65">
              <w:rPr>
                <w:rFonts w:ascii="Times New Roman" w:eastAsia="Times New Roman" w:hAnsi="Times New Roman" w:cs="Times New Roman"/>
                <w:sz w:val="24"/>
                <w:szCs w:val="24"/>
                <w:lang w:eastAsia="cs-CZ"/>
              </w:rPr>
              <w:t>Výborný (1)</w:t>
            </w:r>
          </w:p>
        </w:tc>
      </w:tr>
      <w:tr w:rsidR="0039068D" w:rsidRPr="00E85B65" w:rsidTr="00DF2416">
        <w:tc>
          <w:tcPr>
            <w:tcW w:w="4531" w:type="dxa"/>
          </w:tcPr>
          <w:p w:rsidR="0039068D" w:rsidRPr="00E85B65" w:rsidRDefault="0039068D" w:rsidP="00C66669">
            <w:pPr>
              <w:jc w:val="both"/>
              <w:rPr>
                <w:rFonts w:ascii="Times New Roman" w:eastAsia="Times New Roman" w:hAnsi="Times New Roman" w:cs="Times New Roman"/>
                <w:sz w:val="24"/>
                <w:szCs w:val="24"/>
                <w:lang w:eastAsia="cs-CZ"/>
              </w:rPr>
            </w:pPr>
            <w:r w:rsidRPr="00E85B65">
              <w:rPr>
                <w:rFonts w:ascii="Times New Roman" w:eastAsia="Times New Roman" w:hAnsi="Times New Roman" w:cs="Times New Roman"/>
                <w:sz w:val="24"/>
                <w:szCs w:val="24"/>
                <w:lang w:eastAsia="cs-CZ"/>
              </w:rPr>
              <w:t>87 – 74 %</w:t>
            </w:r>
          </w:p>
        </w:tc>
        <w:tc>
          <w:tcPr>
            <w:tcW w:w="4531" w:type="dxa"/>
          </w:tcPr>
          <w:p w:rsidR="0039068D" w:rsidRPr="00E85B65" w:rsidRDefault="0039068D" w:rsidP="00C66669">
            <w:pPr>
              <w:jc w:val="both"/>
              <w:rPr>
                <w:rFonts w:ascii="Times New Roman" w:eastAsia="Times New Roman" w:hAnsi="Times New Roman" w:cs="Times New Roman"/>
                <w:sz w:val="24"/>
                <w:szCs w:val="24"/>
                <w:lang w:eastAsia="cs-CZ"/>
              </w:rPr>
            </w:pPr>
            <w:r w:rsidRPr="00E85B65">
              <w:rPr>
                <w:rFonts w:ascii="Times New Roman" w:eastAsia="Times New Roman" w:hAnsi="Times New Roman" w:cs="Times New Roman"/>
                <w:sz w:val="24"/>
                <w:szCs w:val="24"/>
                <w:lang w:eastAsia="cs-CZ"/>
              </w:rPr>
              <w:t>Chvalitebný (2)</w:t>
            </w:r>
          </w:p>
        </w:tc>
      </w:tr>
      <w:tr w:rsidR="0039068D" w:rsidRPr="00E85B65" w:rsidTr="00DF2416">
        <w:tc>
          <w:tcPr>
            <w:tcW w:w="4531" w:type="dxa"/>
          </w:tcPr>
          <w:p w:rsidR="0039068D" w:rsidRPr="00E85B65" w:rsidRDefault="0039068D" w:rsidP="00C66669">
            <w:pPr>
              <w:jc w:val="both"/>
              <w:rPr>
                <w:rFonts w:ascii="Times New Roman" w:eastAsia="Times New Roman" w:hAnsi="Times New Roman" w:cs="Times New Roman"/>
                <w:sz w:val="24"/>
                <w:szCs w:val="24"/>
                <w:lang w:eastAsia="cs-CZ"/>
              </w:rPr>
            </w:pPr>
            <w:r w:rsidRPr="00E85B65">
              <w:rPr>
                <w:rFonts w:ascii="Times New Roman" w:eastAsia="Times New Roman" w:hAnsi="Times New Roman" w:cs="Times New Roman"/>
                <w:sz w:val="24"/>
                <w:szCs w:val="24"/>
                <w:lang w:eastAsia="cs-CZ"/>
              </w:rPr>
              <w:t>73 – 59 %</w:t>
            </w:r>
          </w:p>
        </w:tc>
        <w:tc>
          <w:tcPr>
            <w:tcW w:w="4531" w:type="dxa"/>
          </w:tcPr>
          <w:p w:rsidR="0039068D" w:rsidRPr="00E85B65" w:rsidRDefault="0039068D" w:rsidP="00C66669">
            <w:pPr>
              <w:jc w:val="both"/>
              <w:rPr>
                <w:rFonts w:ascii="Times New Roman" w:eastAsia="Times New Roman" w:hAnsi="Times New Roman" w:cs="Times New Roman"/>
                <w:sz w:val="24"/>
                <w:szCs w:val="24"/>
                <w:lang w:eastAsia="cs-CZ"/>
              </w:rPr>
            </w:pPr>
            <w:r w:rsidRPr="00E85B65">
              <w:rPr>
                <w:rFonts w:ascii="Times New Roman" w:eastAsia="Times New Roman" w:hAnsi="Times New Roman" w:cs="Times New Roman"/>
                <w:sz w:val="24"/>
                <w:szCs w:val="24"/>
                <w:lang w:eastAsia="cs-CZ"/>
              </w:rPr>
              <w:t>Dobrý (3)</w:t>
            </w:r>
          </w:p>
        </w:tc>
      </w:tr>
      <w:tr w:rsidR="0039068D" w:rsidRPr="00E85B65" w:rsidTr="00DF2416">
        <w:tc>
          <w:tcPr>
            <w:tcW w:w="4531" w:type="dxa"/>
          </w:tcPr>
          <w:p w:rsidR="0039068D" w:rsidRPr="00E85B65" w:rsidRDefault="0039068D" w:rsidP="00C66669">
            <w:pPr>
              <w:jc w:val="both"/>
              <w:rPr>
                <w:rFonts w:ascii="Times New Roman" w:eastAsia="Times New Roman" w:hAnsi="Times New Roman" w:cs="Times New Roman"/>
                <w:sz w:val="24"/>
                <w:szCs w:val="24"/>
                <w:lang w:eastAsia="cs-CZ"/>
              </w:rPr>
            </w:pPr>
            <w:r w:rsidRPr="00E85B65">
              <w:rPr>
                <w:rFonts w:ascii="Times New Roman" w:eastAsia="Times New Roman" w:hAnsi="Times New Roman" w:cs="Times New Roman"/>
                <w:sz w:val="24"/>
                <w:szCs w:val="24"/>
                <w:lang w:eastAsia="cs-CZ"/>
              </w:rPr>
              <w:t>58 – 44 %</w:t>
            </w:r>
          </w:p>
        </w:tc>
        <w:tc>
          <w:tcPr>
            <w:tcW w:w="4531" w:type="dxa"/>
          </w:tcPr>
          <w:p w:rsidR="0039068D" w:rsidRPr="00E85B65" w:rsidRDefault="0039068D" w:rsidP="00C66669">
            <w:pPr>
              <w:jc w:val="both"/>
              <w:rPr>
                <w:rFonts w:ascii="Times New Roman" w:eastAsia="Times New Roman" w:hAnsi="Times New Roman" w:cs="Times New Roman"/>
                <w:sz w:val="24"/>
                <w:szCs w:val="24"/>
                <w:lang w:eastAsia="cs-CZ"/>
              </w:rPr>
            </w:pPr>
            <w:r w:rsidRPr="00E85B65">
              <w:rPr>
                <w:rFonts w:ascii="Times New Roman" w:eastAsia="Times New Roman" w:hAnsi="Times New Roman" w:cs="Times New Roman"/>
                <w:sz w:val="24"/>
                <w:szCs w:val="24"/>
                <w:lang w:eastAsia="cs-CZ"/>
              </w:rPr>
              <w:t>Dostatečný (4)</w:t>
            </w:r>
          </w:p>
        </w:tc>
      </w:tr>
      <w:tr w:rsidR="0039068D" w:rsidRPr="00E85B65" w:rsidTr="00DF2416">
        <w:tc>
          <w:tcPr>
            <w:tcW w:w="4531" w:type="dxa"/>
          </w:tcPr>
          <w:p w:rsidR="0039068D" w:rsidRPr="00E85B65" w:rsidRDefault="0039068D" w:rsidP="00C66669">
            <w:pPr>
              <w:jc w:val="both"/>
              <w:rPr>
                <w:rFonts w:ascii="Times New Roman" w:eastAsia="Times New Roman" w:hAnsi="Times New Roman" w:cs="Times New Roman"/>
                <w:sz w:val="24"/>
                <w:szCs w:val="24"/>
                <w:lang w:eastAsia="cs-CZ"/>
              </w:rPr>
            </w:pPr>
            <w:r w:rsidRPr="00E85B65">
              <w:rPr>
                <w:rFonts w:ascii="Times New Roman" w:eastAsia="Times New Roman" w:hAnsi="Times New Roman" w:cs="Times New Roman"/>
                <w:sz w:val="24"/>
                <w:szCs w:val="24"/>
                <w:lang w:eastAsia="cs-CZ"/>
              </w:rPr>
              <w:t>43 – 0 %</w:t>
            </w:r>
          </w:p>
        </w:tc>
        <w:tc>
          <w:tcPr>
            <w:tcW w:w="4531" w:type="dxa"/>
          </w:tcPr>
          <w:p w:rsidR="0039068D" w:rsidRPr="00E85B65" w:rsidRDefault="0039068D" w:rsidP="00C66669">
            <w:pPr>
              <w:jc w:val="both"/>
              <w:rPr>
                <w:rFonts w:ascii="Times New Roman" w:eastAsia="Times New Roman" w:hAnsi="Times New Roman" w:cs="Times New Roman"/>
                <w:sz w:val="24"/>
                <w:szCs w:val="24"/>
                <w:lang w:eastAsia="cs-CZ"/>
              </w:rPr>
            </w:pPr>
            <w:r w:rsidRPr="00E85B65">
              <w:rPr>
                <w:rFonts w:ascii="Times New Roman" w:eastAsia="Times New Roman" w:hAnsi="Times New Roman" w:cs="Times New Roman"/>
                <w:sz w:val="24"/>
                <w:szCs w:val="24"/>
                <w:lang w:eastAsia="cs-CZ"/>
              </w:rPr>
              <w:t>Nedostatečný (5)</w:t>
            </w:r>
          </w:p>
        </w:tc>
      </w:tr>
    </w:tbl>
    <w:p w:rsidR="0039068D" w:rsidRPr="00E85B65" w:rsidRDefault="0039068D" w:rsidP="00C66669">
      <w:pPr>
        <w:spacing w:after="0" w:line="240" w:lineRule="auto"/>
        <w:jc w:val="both"/>
        <w:rPr>
          <w:rStyle w:val="markedcontent"/>
          <w:rFonts w:ascii="Times New Roman" w:hAnsi="Times New Roman" w:cs="Times New Roman"/>
          <w:sz w:val="24"/>
          <w:szCs w:val="24"/>
        </w:rPr>
      </w:pPr>
    </w:p>
    <w:p w:rsidR="0039068D" w:rsidRPr="00E85B65" w:rsidRDefault="0039068D" w:rsidP="00C66669">
      <w:pPr>
        <w:spacing w:after="0" w:line="240" w:lineRule="auto"/>
        <w:jc w:val="both"/>
        <w:rPr>
          <w:rStyle w:val="markedcontent"/>
          <w:rFonts w:ascii="Times New Roman" w:hAnsi="Times New Roman" w:cs="Times New Roman"/>
          <w:sz w:val="24"/>
          <w:szCs w:val="24"/>
        </w:rPr>
      </w:pPr>
    </w:p>
    <w:p w:rsidR="0039068D" w:rsidRPr="00E85B65" w:rsidRDefault="0039068D" w:rsidP="00C66669">
      <w:pPr>
        <w:spacing w:after="0" w:line="240" w:lineRule="auto"/>
        <w:jc w:val="both"/>
        <w:rPr>
          <w:rStyle w:val="markedcontent"/>
          <w:rFonts w:ascii="Times New Roman" w:hAnsi="Times New Roman" w:cs="Times New Roman"/>
          <w:sz w:val="24"/>
          <w:szCs w:val="24"/>
        </w:rPr>
      </w:pPr>
      <w:r w:rsidRPr="00E85B65">
        <w:rPr>
          <w:rStyle w:val="markedcontent"/>
          <w:rFonts w:ascii="Times New Roman" w:hAnsi="Times New Roman" w:cs="Times New Roman"/>
          <w:sz w:val="24"/>
          <w:szCs w:val="24"/>
        </w:rPr>
        <w:t>Pokud žák některou část maturitní zkoušky z cizího jazyka nevykoná úspěšně, opakuje</w:t>
      </w:r>
      <w:r w:rsidRPr="00E85B65">
        <w:rPr>
          <w:rFonts w:ascii="Times New Roman" w:hAnsi="Times New Roman" w:cs="Times New Roman"/>
          <w:sz w:val="24"/>
          <w:szCs w:val="24"/>
        </w:rPr>
        <w:t xml:space="preserve"> </w:t>
      </w:r>
      <w:r w:rsidRPr="00E85B65">
        <w:rPr>
          <w:rStyle w:val="markedcontent"/>
          <w:rFonts w:ascii="Times New Roman" w:hAnsi="Times New Roman" w:cs="Times New Roman"/>
          <w:sz w:val="24"/>
          <w:szCs w:val="24"/>
        </w:rPr>
        <w:t>tu část zkoušky, kterou nevykonal úspěšně.</w:t>
      </w:r>
    </w:p>
    <w:p w:rsidR="0039068D" w:rsidRPr="00E85B65" w:rsidRDefault="0039068D" w:rsidP="00C66669">
      <w:pPr>
        <w:spacing w:after="0" w:line="240" w:lineRule="auto"/>
        <w:jc w:val="both"/>
        <w:rPr>
          <w:rFonts w:ascii="Times New Roman" w:eastAsia="Times New Roman" w:hAnsi="Times New Roman" w:cs="Times New Roman"/>
          <w:b/>
          <w:sz w:val="24"/>
          <w:szCs w:val="24"/>
          <w:lang w:eastAsia="cs-CZ"/>
        </w:rPr>
      </w:pPr>
      <w:r w:rsidRPr="00E85B65">
        <w:rPr>
          <w:rFonts w:ascii="Times New Roman" w:eastAsia="Times New Roman" w:hAnsi="Times New Roman" w:cs="Times New Roman"/>
          <w:b/>
          <w:sz w:val="24"/>
          <w:szCs w:val="24"/>
          <w:lang w:eastAsia="cs-CZ"/>
        </w:rPr>
        <w:t xml:space="preserve"> </w:t>
      </w:r>
    </w:p>
    <w:p w:rsidR="0039068D" w:rsidRPr="00E85B65" w:rsidRDefault="0039068D" w:rsidP="00C66669">
      <w:pPr>
        <w:spacing w:after="0" w:line="240" w:lineRule="auto"/>
        <w:jc w:val="both"/>
        <w:rPr>
          <w:rFonts w:ascii="Times New Roman" w:eastAsia="Times New Roman" w:hAnsi="Times New Roman" w:cs="Times New Roman"/>
          <w:b/>
          <w:sz w:val="24"/>
          <w:szCs w:val="24"/>
          <w:lang w:eastAsia="cs-CZ"/>
        </w:rPr>
      </w:pPr>
    </w:p>
    <w:p w:rsidR="0039068D" w:rsidRPr="00E85B65" w:rsidRDefault="0039068D" w:rsidP="00C66669">
      <w:pPr>
        <w:spacing w:after="0" w:line="240" w:lineRule="auto"/>
        <w:jc w:val="both"/>
        <w:rPr>
          <w:rFonts w:ascii="Times New Roman" w:eastAsia="Times New Roman" w:hAnsi="Times New Roman" w:cs="Times New Roman"/>
          <w:sz w:val="24"/>
          <w:szCs w:val="24"/>
          <w:lang w:eastAsia="cs-CZ"/>
        </w:rPr>
      </w:pPr>
      <w:r w:rsidRPr="00E85B65">
        <w:rPr>
          <w:rFonts w:ascii="Times New Roman" w:eastAsia="Times New Roman" w:hAnsi="Times New Roman" w:cs="Times New Roman"/>
          <w:b/>
          <w:sz w:val="24"/>
          <w:szCs w:val="24"/>
          <w:lang w:eastAsia="cs-CZ"/>
        </w:rPr>
        <w:t>PÍSEMNÁ PRÁCE</w:t>
      </w:r>
    </w:p>
    <w:p w:rsidR="0039068D" w:rsidRPr="00E85B65" w:rsidRDefault="0039068D" w:rsidP="00C66669">
      <w:pPr>
        <w:spacing w:after="0" w:line="240" w:lineRule="auto"/>
        <w:jc w:val="both"/>
        <w:rPr>
          <w:rFonts w:ascii="Times New Roman" w:eastAsia="Times New Roman" w:hAnsi="Times New Roman" w:cs="Times New Roman"/>
          <w:b/>
          <w:sz w:val="24"/>
          <w:szCs w:val="24"/>
          <w:u w:val="single"/>
          <w:lang w:eastAsia="cs-CZ"/>
        </w:rPr>
      </w:pPr>
    </w:p>
    <w:p w:rsidR="00E91EAF" w:rsidRPr="00E85B65" w:rsidRDefault="0039068D" w:rsidP="00E91EAF">
      <w:pPr>
        <w:spacing w:after="0" w:line="240" w:lineRule="auto"/>
        <w:jc w:val="both"/>
        <w:rPr>
          <w:rFonts w:ascii="Times New Roman" w:eastAsia="Times New Roman" w:hAnsi="Times New Roman" w:cs="Times New Roman"/>
          <w:sz w:val="24"/>
          <w:szCs w:val="24"/>
          <w:lang w:eastAsia="cs-CZ"/>
        </w:rPr>
      </w:pPr>
      <w:r w:rsidRPr="00E85B65">
        <w:rPr>
          <w:rFonts w:ascii="Times New Roman" w:eastAsia="Times New Roman" w:hAnsi="Times New Roman" w:cs="Times New Roman"/>
          <w:b/>
          <w:sz w:val="24"/>
          <w:szCs w:val="24"/>
          <w:u w:val="single"/>
          <w:lang w:eastAsia="cs-CZ"/>
        </w:rPr>
        <w:t>Forma:</w:t>
      </w:r>
      <w:r w:rsidRPr="00E85B65">
        <w:rPr>
          <w:rFonts w:ascii="Times New Roman" w:eastAsia="Times New Roman" w:hAnsi="Times New Roman" w:cs="Times New Roman"/>
          <w:sz w:val="24"/>
          <w:szCs w:val="24"/>
          <w:lang w:eastAsia="cs-CZ"/>
        </w:rPr>
        <w:br/>
      </w:r>
      <w:r w:rsidRPr="00E85B65">
        <w:rPr>
          <w:rStyle w:val="markedcontent"/>
          <w:rFonts w:ascii="Times New Roman" w:hAnsi="Times New Roman" w:cs="Times New Roman"/>
          <w:sz w:val="24"/>
          <w:szCs w:val="24"/>
        </w:rPr>
        <w:t>Písemná práce se skládá ze dvou částí</w:t>
      </w:r>
      <w:r w:rsidR="00A71E4E">
        <w:rPr>
          <w:rStyle w:val="markedcontent"/>
          <w:rFonts w:ascii="Times New Roman" w:hAnsi="Times New Roman" w:cs="Times New Roman"/>
          <w:sz w:val="24"/>
          <w:szCs w:val="24"/>
        </w:rPr>
        <w:t xml:space="preserve">, které se liší rozsahem </w:t>
      </w:r>
      <w:proofErr w:type="gramStart"/>
      <w:r w:rsidR="00A71E4E">
        <w:rPr>
          <w:rStyle w:val="markedcontent"/>
          <w:rFonts w:ascii="Times New Roman" w:hAnsi="Times New Roman" w:cs="Times New Roman"/>
          <w:sz w:val="24"/>
          <w:szCs w:val="24"/>
        </w:rPr>
        <w:t xml:space="preserve">textu, </w:t>
      </w:r>
      <w:r w:rsidRPr="00E85B65">
        <w:rPr>
          <w:rStyle w:val="markedcontent"/>
          <w:rFonts w:ascii="Times New Roman" w:hAnsi="Times New Roman" w:cs="Times New Roman"/>
          <w:sz w:val="24"/>
          <w:szCs w:val="24"/>
        </w:rPr>
        <w:t>1.část</w:t>
      </w:r>
      <w:proofErr w:type="gramEnd"/>
      <w:r w:rsidR="00A71E4E">
        <w:rPr>
          <w:rStyle w:val="markedcontent"/>
          <w:rFonts w:ascii="Times New Roman" w:hAnsi="Times New Roman" w:cs="Times New Roman"/>
          <w:sz w:val="24"/>
          <w:szCs w:val="24"/>
        </w:rPr>
        <w:t xml:space="preserve"> (130–16</w:t>
      </w:r>
      <w:r w:rsidRPr="00E85B65">
        <w:rPr>
          <w:rStyle w:val="markedcontent"/>
          <w:rFonts w:ascii="Times New Roman" w:hAnsi="Times New Roman" w:cs="Times New Roman"/>
          <w:sz w:val="24"/>
          <w:szCs w:val="24"/>
        </w:rPr>
        <w:t>0</w:t>
      </w:r>
      <w:r w:rsidRPr="00E85B65">
        <w:rPr>
          <w:rFonts w:ascii="Times New Roman" w:hAnsi="Times New Roman" w:cs="Times New Roman"/>
          <w:sz w:val="24"/>
          <w:szCs w:val="24"/>
        </w:rPr>
        <w:t xml:space="preserve"> </w:t>
      </w:r>
      <w:r w:rsidRPr="00E85B65">
        <w:rPr>
          <w:rStyle w:val="markedcontent"/>
          <w:rFonts w:ascii="Times New Roman" w:hAnsi="Times New Roman" w:cs="Times New Roman"/>
          <w:sz w:val="24"/>
          <w:szCs w:val="24"/>
        </w:rPr>
        <w:t>slov), 2. část (70–80 slov), s ohledem na slohový útvar a požadavky na ověřované</w:t>
      </w:r>
      <w:r w:rsidRPr="00E85B65">
        <w:rPr>
          <w:rFonts w:ascii="Times New Roman" w:hAnsi="Times New Roman" w:cs="Times New Roman"/>
          <w:sz w:val="24"/>
          <w:szCs w:val="24"/>
        </w:rPr>
        <w:t xml:space="preserve"> </w:t>
      </w:r>
      <w:r w:rsidRPr="00E85B65">
        <w:rPr>
          <w:rStyle w:val="markedcontent"/>
          <w:rFonts w:ascii="Times New Roman" w:hAnsi="Times New Roman" w:cs="Times New Roman"/>
          <w:sz w:val="24"/>
          <w:szCs w:val="24"/>
        </w:rPr>
        <w:t>dovednosti. Každá část je uvedena instrukcemi, kde je vždy uveden požadovaný rozsah</w:t>
      </w:r>
      <w:r w:rsidRPr="00E85B65">
        <w:rPr>
          <w:rFonts w:ascii="Times New Roman" w:hAnsi="Times New Roman" w:cs="Times New Roman"/>
          <w:sz w:val="24"/>
          <w:szCs w:val="24"/>
        </w:rPr>
        <w:t xml:space="preserve"> </w:t>
      </w:r>
      <w:r w:rsidRPr="00E85B65">
        <w:rPr>
          <w:rStyle w:val="markedcontent"/>
          <w:rFonts w:ascii="Times New Roman" w:hAnsi="Times New Roman" w:cs="Times New Roman"/>
          <w:sz w:val="24"/>
          <w:szCs w:val="24"/>
        </w:rPr>
        <w:t>textu, a zadáním v českém jazyce.</w:t>
      </w:r>
      <w:r w:rsidR="00E91EAF">
        <w:rPr>
          <w:rStyle w:val="markedcontent"/>
          <w:rFonts w:ascii="Times New Roman" w:hAnsi="Times New Roman" w:cs="Times New Roman"/>
          <w:sz w:val="24"/>
          <w:szCs w:val="24"/>
        </w:rPr>
        <w:t xml:space="preserve"> </w:t>
      </w:r>
      <w:r w:rsidR="00E91EAF" w:rsidRPr="00E85B65">
        <w:rPr>
          <w:rFonts w:ascii="Times New Roman" w:eastAsia="Times New Roman" w:hAnsi="Times New Roman" w:cs="Times New Roman"/>
          <w:sz w:val="24"/>
          <w:szCs w:val="24"/>
          <w:lang w:eastAsia="cs-CZ"/>
        </w:rPr>
        <w:t>Písemná práce osahuje název zadání, způsob zpracování zadání, popřípadě výchozí text k zadání, jehož součástí může být i obrázek, graf apod.</w:t>
      </w:r>
    </w:p>
    <w:p w:rsidR="0039068D" w:rsidRPr="00E85B65" w:rsidRDefault="0039068D" w:rsidP="00C66669">
      <w:pPr>
        <w:spacing w:after="0" w:line="240" w:lineRule="auto"/>
        <w:jc w:val="both"/>
        <w:rPr>
          <w:rStyle w:val="markedcontent"/>
          <w:rFonts w:ascii="Times New Roman" w:hAnsi="Times New Roman" w:cs="Times New Roman"/>
          <w:sz w:val="24"/>
          <w:szCs w:val="24"/>
        </w:rPr>
      </w:pPr>
    </w:p>
    <w:p w:rsidR="0039068D" w:rsidRPr="00E85B65" w:rsidRDefault="0039068D" w:rsidP="00C66669">
      <w:pPr>
        <w:spacing w:after="0" w:line="240" w:lineRule="auto"/>
        <w:jc w:val="both"/>
        <w:rPr>
          <w:rStyle w:val="markedcontent"/>
          <w:rFonts w:ascii="Times New Roman" w:hAnsi="Times New Roman" w:cs="Times New Roman"/>
          <w:sz w:val="24"/>
          <w:szCs w:val="24"/>
        </w:rPr>
      </w:pPr>
    </w:p>
    <w:p w:rsidR="0039068D" w:rsidRPr="00E85B65" w:rsidRDefault="0039068D" w:rsidP="00C66669">
      <w:pPr>
        <w:spacing w:after="0" w:line="240" w:lineRule="auto"/>
        <w:jc w:val="both"/>
        <w:rPr>
          <w:rStyle w:val="markedcontent"/>
          <w:rFonts w:ascii="Times New Roman" w:hAnsi="Times New Roman" w:cs="Times New Roman"/>
          <w:b/>
          <w:sz w:val="24"/>
          <w:szCs w:val="24"/>
          <w:u w:val="single"/>
        </w:rPr>
      </w:pPr>
      <w:r w:rsidRPr="00E85B65">
        <w:rPr>
          <w:rStyle w:val="markedcontent"/>
          <w:rFonts w:ascii="Times New Roman" w:hAnsi="Times New Roman" w:cs="Times New Roman"/>
          <w:b/>
          <w:sz w:val="24"/>
          <w:szCs w:val="24"/>
          <w:u w:val="single"/>
        </w:rPr>
        <w:t>Jazyková úroveň:</w:t>
      </w:r>
    </w:p>
    <w:p w:rsidR="0039068D" w:rsidRPr="00E85B65" w:rsidRDefault="0039068D" w:rsidP="00C66669">
      <w:pPr>
        <w:spacing w:after="0" w:line="240" w:lineRule="auto"/>
        <w:jc w:val="both"/>
        <w:rPr>
          <w:rStyle w:val="markedcontent"/>
          <w:rFonts w:ascii="Times New Roman" w:hAnsi="Times New Roman" w:cs="Times New Roman"/>
          <w:sz w:val="24"/>
          <w:szCs w:val="24"/>
        </w:rPr>
      </w:pPr>
      <w:r w:rsidRPr="00E85B65">
        <w:rPr>
          <w:rStyle w:val="markedcontent"/>
          <w:rFonts w:ascii="Times New Roman" w:hAnsi="Times New Roman" w:cs="Times New Roman"/>
          <w:sz w:val="24"/>
          <w:szCs w:val="24"/>
        </w:rPr>
        <w:t>B1 dle SERR</w:t>
      </w:r>
    </w:p>
    <w:p w:rsidR="0039068D" w:rsidRPr="00E85B65" w:rsidRDefault="0039068D" w:rsidP="00C66669">
      <w:pPr>
        <w:spacing w:after="0" w:line="240" w:lineRule="auto"/>
        <w:jc w:val="both"/>
        <w:rPr>
          <w:rStyle w:val="markedcontent"/>
          <w:rFonts w:ascii="Times New Roman" w:hAnsi="Times New Roman" w:cs="Times New Roman"/>
          <w:sz w:val="24"/>
          <w:szCs w:val="24"/>
        </w:rPr>
      </w:pPr>
    </w:p>
    <w:p w:rsidR="0039068D" w:rsidRPr="00E85B65" w:rsidRDefault="0039068D" w:rsidP="00C66669">
      <w:pPr>
        <w:spacing w:after="0" w:line="240" w:lineRule="auto"/>
        <w:jc w:val="both"/>
        <w:rPr>
          <w:rStyle w:val="markedcontent"/>
          <w:rFonts w:ascii="Times New Roman" w:hAnsi="Times New Roman" w:cs="Times New Roman"/>
          <w:b/>
          <w:sz w:val="24"/>
          <w:szCs w:val="24"/>
          <w:u w:val="single"/>
        </w:rPr>
      </w:pPr>
      <w:r w:rsidRPr="00E85B65">
        <w:rPr>
          <w:rStyle w:val="markedcontent"/>
          <w:rFonts w:ascii="Times New Roman" w:hAnsi="Times New Roman" w:cs="Times New Roman"/>
          <w:b/>
          <w:sz w:val="24"/>
          <w:szCs w:val="24"/>
          <w:u w:val="single"/>
        </w:rPr>
        <w:t>Délka zkoušky:</w:t>
      </w:r>
    </w:p>
    <w:p w:rsidR="0039068D" w:rsidRPr="00E85B65" w:rsidRDefault="0039068D" w:rsidP="00C66669">
      <w:pPr>
        <w:spacing w:after="0" w:line="240" w:lineRule="auto"/>
        <w:jc w:val="both"/>
        <w:rPr>
          <w:rFonts w:ascii="Times New Roman" w:eastAsia="Times New Roman" w:hAnsi="Times New Roman" w:cs="Times New Roman"/>
          <w:sz w:val="24"/>
          <w:szCs w:val="24"/>
          <w:lang w:eastAsia="cs-CZ"/>
        </w:rPr>
      </w:pPr>
      <w:r w:rsidRPr="00E85B65">
        <w:rPr>
          <w:rFonts w:ascii="Times New Roman" w:eastAsia="Times New Roman" w:hAnsi="Times New Roman" w:cs="Times New Roman"/>
          <w:sz w:val="24"/>
          <w:szCs w:val="24"/>
          <w:lang w:eastAsia="cs-CZ"/>
        </w:rPr>
        <w:t xml:space="preserve">Písemná práce trvá 70 minut. </w:t>
      </w:r>
    </w:p>
    <w:p w:rsidR="0039068D" w:rsidRPr="00E85B65" w:rsidRDefault="0039068D" w:rsidP="00C66669">
      <w:pPr>
        <w:spacing w:after="0" w:line="240" w:lineRule="auto"/>
        <w:jc w:val="both"/>
        <w:rPr>
          <w:rFonts w:ascii="Times New Roman" w:eastAsia="Times New Roman" w:hAnsi="Times New Roman" w:cs="Times New Roman"/>
          <w:sz w:val="24"/>
          <w:szCs w:val="24"/>
          <w:lang w:eastAsia="cs-CZ"/>
        </w:rPr>
      </w:pPr>
    </w:p>
    <w:p w:rsidR="0039068D" w:rsidRPr="00E85B65" w:rsidRDefault="0039068D" w:rsidP="00C66669">
      <w:pPr>
        <w:spacing w:after="0" w:line="240" w:lineRule="auto"/>
        <w:jc w:val="both"/>
        <w:rPr>
          <w:rStyle w:val="markedcontent"/>
          <w:rFonts w:ascii="Times New Roman" w:hAnsi="Times New Roman" w:cs="Times New Roman"/>
          <w:b/>
          <w:sz w:val="24"/>
          <w:szCs w:val="24"/>
          <w:u w:val="single"/>
        </w:rPr>
      </w:pPr>
      <w:r w:rsidRPr="00E85B65">
        <w:rPr>
          <w:rStyle w:val="markedcontent"/>
          <w:rFonts w:ascii="Times New Roman" w:hAnsi="Times New Roman" w:cs="Times New Roman"/>
          <w:b/>
          <w:sz w:val="24"/>
          <w:szCs w:val="24"/>
          <w:u w:val="single"/>
        </w:rPr>
        <w:t>Povolené pomůcky:</w:t>
      </w:r>
    </w:p>
    <w:p w:rsidR="009B6461" w:rsidRDefault="0039068D" w:rsidP="00C66669">
      <w:pPr>
        <w:spacing w:after="0" w:line="240" w:lineRule="auto"/>
        <w:jc w:val="both"/>
        <w:rPr>
          <w:rStyle w:val="markedcontent"/>
          <w:rFonts w:ascii="Times New Roman" w:hAnsi="Times New Roman" w:cs="Times New Roman"/>
          <w:sz w:val="24"/>
          <w:szCs w:val="24"/>
        </w:rPr>
      </w:pPr>
      <w:r w:rsidRPr="00E85B65">
        <w:rPr>
          <w:rStyle w:val="markedcontent"/>
          <w:rFonts w:ascii="Times New Roman" w:hAnsi="Times New Roman" w:cs="Times New Roman"/>
          <w:sz w:val="24"/>
          <w:szCs w:val="24"/>
        </w:rPr>
        <w:t>Překladový slovník, který neobsahuje přílohy věnované písemnému projevu.</w:t>
      </w:r>
    </w:p>
    <w:p w:rsidR="009B6461" w:rsidRDefault="009B6461" w:rsidP="00C66669">
      <w:pPr>
        <w:spacing w:after="0" w:line="240" w:lineRule="auto"/>
        <w:jc w:val="both"/>
        <w:rPr>
          <w:rStyle w:val="markedcontent"/>
          <w:rFonts w:ascii="Times New Roman" w:hAnsi="Times New Roman" w:cs="Times New Roman"/>
          <w:sz w:val="24"/>
          <w:szCs w:val="24"/>
        </w:rPr>
      </w:pPr>
    </w:p>
    <w:p w:rsidR="009B6461" w:rsidRDefault="009B6461" w:rsidP="00C66669">
      <w:pPr>
        <w:spacing w:after="0" w:line="240" w:lineRule="auto"/>
        <w:jc w:val="both"/>
        <w:rPr>
          <w:rStyle w:val="markedcontent"/>
          <w:rFonts w:ascii="Times New Roman" w:hAnsi="Times New Roman" w:cs="Times New Roman"/>
          <w:sz w:val="24"/>
          <w:szCs w:val="24"/>
        </w:rPr>
      </w:pPr>
    </w:p>
    <w:p w:rsidR="009B6461" w:rsidRPr="009B6461" w:rsidRDefault="009B6461" w:rsidP="00C66669">
      <w:pPr>
        <w:spacing w:after="0" w:line="240" w:lineRule="auto"/>
        <w:jc w:val="both"/>
        <w:rPr>
          <w:rStyle w:val="markedcontent"/>
          <w:rFonts w:ascii="Times New Roman" w:hAnsi="Times New Roman" w:cs="Times New Roman"/>
          <w:b/>
          <w:sz w:val="24"/>
          <w:szCs w:val="24"/>
          <w:u w:val="single"/>
        </w:rPr>
      </w:pPr>
      <w:r w:rsidRPr="009B6461">
        <w:rPr>
          <w:rStyle w:val="markedcontent"/>
          <w:rFonts w:ascii="Times New Roman" w:hAnsi="Times New Roman" w:cs="Times New Roman"/>
          <w:b/>
          <w:sz w:val="24"/>
          <w:szCs w:val="24"/>
          <w:u w:val="single"/>
        </w:rPr>
        <w:t>Hodnotící kritéria písemné práce z anglického jazyka:</w:t>
      </w:r>
    </w:p>
    <w:p w:rsidR="009B6461" w:rsidRDefault="009B6461" w:rsidP="00C66669">
      <w:pPr>
        <w:spacing w:after="0" w:line="240" w:lineRule="auto"/>
        <w:jc w:val="both"/>
        <w:rPr>
          <w:rStyle w:val="markedcontent"/>
          <w:rFonts w:ascii="Times New Roman" w:hAnsi="Times New Roman" w:cs="Times New Roman"/>
          <w:sz w:val="24"/>
          <w:szCs w:val="24"/>
        </w:rPr>
      </w:pPr>
    </w:p>
    <w:p w:rsidR="0039068D" w:rsidRPr="00E85B65" w:rsidRDefault="0039068D" w:rsidP="00C66669">
      <w:pPr>
        <w:spacing w:after="0" w:line="240" w:lineRule="auto"/>
        <w:jc w:val="both"/>
        <w:rPr>
          <w:rFonts w:ascii="Times New Roman" w:hAnsi="Times New Roman" w:cs="Times New Roman"/>
          <w:sz w:val="24"/>
          <w:szCs w:val="24"/>
        </w:rPr>
      </w:pPr>
      <w:r w:rsidRPr="00E85B65">
        <w:rPr>
          <w:rStyle w:val="markedcontent"/>
          <w:rFonts w:ascii="Times New Roman" w:hAnsi="Times New Roman" w:cs="Times New Roman"/>
          <w:sz w:val="24"/>
          <w:szCs w:val="24"/>
        </w:rPr>
        <w:t>Písemná práce se skládá ze dvou částí se samostatným zadáním. Každá z částí je</w:t>
      </w:r>
      <w:r w:rsidRPr="00E85B65">
        <w:rPr>
          <w:rFonts w:ascii="Times New Roman" w:hAnsi="Times New Roman" w:cs="Times New Roman"/>
          <w:sz w:val="24"/>
          <w:szCs w:val="24"/>
        </w:rPr>
        <w:t xml:space="preserve"> </w:t>
      </w:r>
      <w:r w:rsidRPr="00E85B65">
        <w:rPr>
          <w:rStyle w:val="markedcontent"/>
          <w:rFonts w:ascii="Times New Roman" w:hAnsi="Times New Roman" w:cs="Times New Roman"/>
          <w:sz w:val="24"/>
          <w:szCs w:val="24"/>
        </w:rPr>
        <w:t>hodnocena zvlášť podle 4 základních kritérií, výsledné hodnocení písemné práce je</w:t>
      </w:r>
      <w:r w:rsidRPr="00E85B65">
        <w:rPr>
          <w:rFonts w:ascii="Times New Roman" w:hAnsi="Times New Roman" w:cs="Times New Roman"/>
          <w:sz w:val="24"/>
          <w:szCs w:val="24"/>
        </w:rPr>
        <w:t xml:space="preserve"> </w:t>
      </w:r>
      <w:r w:rsidRPr="00E85B65">
        <w:rPr>
          <w:rStyle w:val="markedcontent"/>
          <w:rFonts w:ascii="Times New Roman" w:hAnsi="Times New Roman" w:cs="Times New Roman"/>
          <w:sz w:val="24"/>
          <w:szCs w:val="24"/>
        </w:rPr>
        <w:t>součtem bodů dosažených v obou částech.</w:t>
      </w:r>
      <w:r w:rsidRPr="00E85B65">
        <w:rPr>
          <w:rFonts w:ascii="Times New Roman" w:hAnsi="Times New Roman" w:cs="Times New Roman"/>
          <w:sz w:val="24"/>
          <w:szCs w:val="24"/>
        </w:rPr>
        <w:t xml:space="preserve"> </w:t>
      </w:r>
    </w:p>
    <w:p w:rsidR="0039068D" w:rsidRPr="00E85B65" w:rsidRDefault="0039068D" w:rsidP="00C66669">
      <w:pPr>
        <w:spacing w:after="0" w:line="240" w:lineRule="auto"/>
        <w:jc w:val="both"/>
        <w:rPr>
          <w:rStyle w:val="markedcontent"/>
          <w:rFonts w:ascii="Times New Roman" w:hAnsi="Times New Roman" w:cs="Times New Roman"/>
          <w:sz w:val="24"/>
          <w:szCs w:val="24"/>
        </w:rPr>
      </w:pPr>
      <w:r w:rsidRPr="00E85B65">
        <w:rPr>
          <w:rStyle w:val="markedcontent"/>
          <w:rFonts w:ascii="Times New Roman" w:hAnsi="Times New Roman" w:cs="Times New Roman"/>
          <w:sz w:val="24"/>
          <w:szCs w:val="24"/>
        </w:rPr>
        <w:t>Předmětem hodnocení je pouze autorský text žáka. Text prokazatelně převzatý z</w:t>
      </w:r>
      <w:r w:rsidRPr="00E85B65">
        <w:rPr>
          <w:rFonts w:ascii="Times New Roman" w:hAnsi="Times New Roman" w:cs="Times New Roman"/>
          <w:sz w:val="24"/>
          <w:szCs w:val="24"/>
        </w:rPr>
        <w:t xml:space="preserve"> </w:t>
      </w:r>
      <w:r w:rsidRPr="00E85B65">
        <w:rPr>
          <w:rStyle w:val="markedcontent"/>
          <w:rFonts w:ascii="Times New Roman" w:hAnsi="Times New Roman" w:cs="Times New Roman"/>
          <w:sz w:val="24"/>
          <w:szCs w:val="24"/>
        </w:rPr>
        <w:t>dostupného zdroje se nezapočítává do celkového rozsahu písemné práce, a není tedy</w:t>
      </w:r>
      <w:r w:rsidRPr="00E85B65">
        <w:rPr>
          <w:rFonts w:ascii="Times New Roman" w:hAnsi="Times New Roman" w:cs="Times New Roman"/>
          <w:sz w:val="24"/>
          <w:szCs w:val="24"/>
        </w:rPr>
        <w:t xml:space="preserve"> </w:t>
      </w:r>
      <w:r w:rsidRPr="00E85B65">
        <w:rPr>
          <w:rStyle w:val="markedcontent"/>
          <w:rFonts w:ascii="Times New Roman" w:hAnsi="Times New Roman" w:cs="Times New Roman"/>
          <w:sz w:val="24"/>
          <w:szCs w:val="24"/>
        </w:rPr>
        <w:t>předmětem hodnocení.</w:t>
      </w:r>
    </w:p>
    <w:p w:rsidR="00E85B65" w:rsidRPr="00E85B65" w:rsidRDefault="00E85B65" w:rsidP="00C66669">
      <w:pPr>
        <w:spacing w:after="0" w:line="240" w:lineRule="auto"/>
        <w:jc w:val="both"/>
        <w:rPr>
          <w:rStyle w:val="markedcontent"/>
          <w:rFonts w:ascii="Times New Roman" w:hAnsi="Times New Roman" w:cs="Times New Roman"/>
          <w:sz w:val="24"/>
          <w:szCs w:val="24"/>
        </w:rPr>
      </w:pPr>
    </w:p>
    <w:p w:rsidR="0039068D" w:rsidRPr="00E85B65" w:rsidRDefault="0039068D" w:rsidP="00C66669">
      <w:pPr>
        <w:spacing w:after="0" w:line="240" w:lineRule="auto"/>
        <w:jc w:val="both"/>
        <w:rPr>
          <w:rFonts w:ascii="Times New Roman" w:eastAsia="Times New Roman" w:hAnsi="Times New Roman" w:cs="Times New Roman"/>
          <w:b/>
          <w:sz w:val="24"/>
          <w:szCs w:val="24"/>
          <w:u w:val="single"/>
          <w:lang w:eastAsia="cs-CZ"/>
        </w:rPr>
      </w:pPr>
      <w:r w:rsidRPr="00E85B65">
        <w:rPr>
          <w:rStyle w:val="markedcontent"/>
          <w:rFonts w:ascii="Times New Roman" w:hAnsi="Times New Roman" w:cs="Times New Roman"/>
          <w:b/>
          <w:sz w:val="24"/>
          <w:szCs w:val="24"/>
          <w:u w:val="single"/>
        </w:rPr>
        <w:t>Hodnocení písemné práce:</w:t>
      </w:r>
    </w:p>
    <w:p w:rsidR="0039068D" w:rsidRPr="00E85B65" w:rsidRDefault="0039068D" w:rsidP="00C66669">
      <w:pPr>
        <w:spacing w:after="0" w:line="240" w:lineRule="auto"/>
        <w:jc w:val="both"/>
        <w:rPr>
          <w:rFonts w:ascii="Times New Roman" w:eastAsia="Times New Roman" w:hAnsi="Times New Roman" w:cs="Times New Roman"/>
          <w:sz w:val="24"/>
          <w:szCs w:val="24"/>
          <w:lang w:eastAsia="cs-CZ"/>
        </w:rPr>
      </w:pPr>
    </w:p>
    <w:tbl>
      <w:tblPr>
        <w:tblStyle w:val="Mkatabulky"/>
        <w:tblW w:w="0" w:type="auto"/>
        <w:tblLook w:val="04A0" w:firstRow="1" w:lastRow="0" w:firstColumn="1" w:lastColumn="0" w:noHBand="0" w:noVBand="1"/>
      </w:tblPr>
      <w:tblGrid>
        <w:gridCol w:w="4531"/>
        <w:gridCol w:w="4531"/>
      </w:tblGrid>
      <w:tr w:rsidR="0039068D" w:rsidRPr="00E85B65" w:rsidTr="00DF2416">
        <w:tc>
          <w:tcPr>
            <w:tcW w:w="4531" w:type="dxa"/>
          </w:tcPr>
          <w:p w:rsidR="0039068D" w:rsidRPr="00E85B65" w:rsidRDefault="0039068D" w:rsidP="00C66669">
            <w:pPr>
              <w:jc w:val="both"/>
              <w:rPr>
                <w:rFonts w:ascii="Times New Roman" w:eastAsia="Times New Roman" w:hAnsi="Times New Roman" w:cs="Times New Roman"/>
                <w:sz w:val="24"/>
                <w:szCs w:val="24"/>
                <w:lang w:eastAsia="cs-CZ"/>
              </w:rPr>
            </w:pPr>
            <w:r w:rsidRPr="00E85B65">
              <w:rPr>
                <w:rFonts w:ascii="Times New Roman" w:eastAsia="Times New Roman" w:hAnsi="Times New Roman" w:cs="Times New Roman"/>
                <w:sz w:val="24"/>
                <w:szCs w:val="24"/>
                <w:lang w:eastAsia="cs-CZ"/>
              </w:rPr>
              <w:t xml:space="preserve">36 – 32 bodů </w:t>
            </w:r>
          </w:p>
        </w:tc>
        <w:tc>
          <w:tcPr>
            <w:tcW w:w="4531" w:type="dxa"/>
          </w:tcPr>
          <w:p w:rsidR="0039068D" w:rsidRPr="00E85B65" w:rsidRDefault="0039068D" w:rsidP="00C66669">
            <w:pPr>
              <w:jc w:val="both"/>
              <w:rPr>
                <w:rFonts w:ascii="Times New Roman" w:eastAsia="Times New Roman" w:hAnsi="Times New Roman" w:cs="Times New Roman"/>
                <w:sz w:val="24"/>
                <w:szCs w:val="24"/>
                <w:lang w:eastAsia="cs-CZ"/>
              </w:rPr>
            </w:pPr>
            <w:r w:rsidRPr="00E85B65">
              <w:rPr>
                <w:rFonts w:ascii="Times New Roman" w:eastAsia="Times New Roman" w:hAnsi="Times New Roman" w:cs="Times New Roman"/>
                <w:sz w:val="24"/>
                <w:szCs w:val="24"/>
                <w:lang w:eastAsia="cs-CZ"/>
              </w:rPr>
              <w:t>Výborný (1)</w:t>
            </w:r>
          </w:p>
        </w:tc>
      </w:tr>
      <w:tr w:rsidR="0039068D" w:rsidRPr="00E85B65" w:rsidTr="00DF2416">
        <w:tc>
          <w:tcPr>
            <w:tcW w:w="4531" w:type="dxa"/>
          </w:tcPr>
          <w:p w:rsidR="0039068D" w:rsidRPr="00E85B65" w:rsidRDefault="0039068D" w:rsidP="00C66669">
            <w:pPr>
              <w:jc w:val="both"/>
              <w:rPr>
                <w:rFonts w:ascii="Times New Roman" w:eastAsia="Times New Roman" w:hAnsi="Times New Roman" w:cs="Times New Roman"/>
                <w:b/>
                <w:sz w:val="24"/>
                <w:szCs w:val="24"/>
                <w:u w:val="single"/>
                <w:lang w:eastAsia="cs-CZ"/>
              </w:rPr>
            </w:pPr>
            <w:r w:rsidRPr="00E85B65">
              <w:rPr>
                <w:rFonts w:ascii="Times New Roman" w:eastAsia="Times New Roman" w:hAnsi="Times New Roman" w:cs="Times New Roman"/>
                <w:sz w:val="24"/>
                <w:szCs w:val="24"/>
                <w:lang w:eastAsia="cs-CZ"/>
              </w:rPr>
              <w:t>31 – 27 bodů</w:t>
            </w:r>
          </w:p>
        </w:tc>
        <w:tc>
          <w:tcPr>
            <w:tcW w:w="4531" w:type="dxa"/>
          </w:tcPr>
          <w:p w:rsidR="0039068D" w:rsidRPr="00E85B65" w:rsidRDefault="0039068D" w:rsidP="00C66669">
            <w:pPr>
              <w:jc w:val="both"/>
              <w:rPr>
                <w:rFonts w:ascii="Times New Roman" w:eastAsia="Times New Roman" w:hAnsi="Times New Roman" w:cs="Times New Roman"/>
                <w:sz w:val="24"/>
                <w:szCs w:val="24"/>
                <w:lang w:eastAsia="cs-CZ"/>
              </w:rPr>
            </w:pPr>
            <w:r w:rsidRPr="00E85B65">
              <w:rPr>
                <w:rFonts w:ascii="Times New Roman" w:eastAsia="Times New Roman" w:hAnsi="Times New Roman" w:cs="Times New Roman"/>
                <w:sz w:val="24"/>
                <w:szCs w:val="24"/>
                <w:lang w:eastAsia="cs-CZ"/>
              </w:rPr>
              <w:t>Chvalitebný (2)</w:t>
            </w:r>
          </w:p>
        </w:tc>
      </w:tr>
      <w:tr w:rsidR="0039068D" w:rsidRPr="00E85B65" w:rsidTr="00DF2416">
        <w:tc>
          <w:tcPr>
            <w:tcW w:w="4531" w:type="dxa"/>
          </w:tcPr>
          <w:p w:rsidR="0039068D" w:rsidRPr="00E85B65" w:rsidRDefault="0039068D" w:rsidP="00C66669">
            <w:pPr>
              <w:jc w:val="both"/>
              <w:rPr>
                <w:rFonts w:ascii="Times New Roman" w:eastAsia="Times New Roman" w:hAnsi="Times New Roman" w:cs="Times New Roman"/>
                <w:b/>
                <w:sz w:val="24"/>
                <w:szCs w:val="24"/>
                <w:u w:val="single"/>
                <w:lang w:eastAsia="cs-CZ"/>
              </w:rPr>
            </w:pPr>
            <w:r w:rsidRPr="00E85B65">
              <w:rPr>
                <w:rFonts w:ascii="Times New Roman" w:eastAsia="Times New Roman" w:hAnsi="Times New Roman" w:cs="Times New Roman"/>
                <w:sz w:val="24"/>
                <w:szCs w:val="24"/>
                <w:lang w:eastAsia="cs-CZ"/>
              </w:rPr>
              <w:t>26 – 21 bodů</w:t>
            </w:r>
          </w:p>
        </w:tc>
        <w:tc>
          <w:tcPr>
            <w:tcW w:w="4531" w:type="dxa"/>
          </w:tcPr>
          <w:p w:rsidR="0039068D" w:rsidRPr="00E85B65" w:rsidRDefault="0039068D" w:rsidP="00C66669">
            <w:pPr>
              <w:jc w:val="both"/>
              <w:rPr>
                <w:rFonts w:ascii="Times New Roman" w:eastAsia="Times New Roman" w:hAnsi="Times New Roman" w:cs="Times New Roman"/>
                <w:sz w:val="24"/>
                <w:szCs w:val="24"/>
                <w:lang w:eastAsia="cs-CZ"/>
              </w:rPr>
            </w:pPr>
            <w:r w:rsidRPr="00E85B65">
              <w:rPr>
                <w:rFonts w:ascii="Times New Roman" w:eastAsia="Times New Roman" w:hAnsi="Times New Roman" w:cs="Times New Roman"/>
                <w:sz w:val="24"/>
                <w:szCs w:val="24"/>
                <w:lang w:eastAsia="cs-CZ"/>
              </w:rPr>
              <w:t>Dobrý (3)</w:t>
            </w:r>
          </w:p>
        </w:tc>
      </w:tr>
      <w:tr w:rsidR="0039068D" w:rsidRPr="00E85B65" w:rsidTr="00DF2416">
        <w:tc>
          <w:tcPr>
            <w:tcW w:w="4531" w:type="dxa"/>
          </w:tcPr>
          <w:p w:rsidR="0039068D" w:rsidRPr="00E85B65" w:rsidRDefault="0039068D" w:rsidP="00C66669">
            <w:pPr>
              <w:jc w:val="both"/>
              <w:rPr>
                <w:rFonts w:ascii="Times New Roman" w:eastAsia="Times New Roman" w:hAnsi="Times New Roman" w:cs="Times New Roman"/>
                <w:b/>
                <w:sz w:val="24"/>
                <w:szCs w:val="24"/>
                <w:u w:val="single"/>
                <w:lang w:eastAsia="cs-CZ"/>
              </w:rPr>
            </w:pPr>
            <w:r w:rsidRPr="00E85B65">
              <w:rPr>
                <w:rFonts w:ascii="Times New Roman" w:eastAsia="Times New Roman" w:hAnsi="Times New Roman" w:cs="Times New Roman"/>
                <w:sz w:val="24"/>
                <w:szCs w:val="24"/>
                <w:lang w:eastAsia="cs-CZ"/>
              </w:rPr>
              <w:t>20 – 16 bodů</w:t>
            </w:r>
          </w:p>
        </w:tc>
        <w:tc>
          <w:tcPr>
            <w:tcW w:w="4531" w:type="dxa"/>
          </w:tcPr>
          <w:p w:rsidR="0039068D" w:rsidRPr="00E85B65" w:rsidRDefault="0039068D" w:rsidP="00C66669">
            <w:pPr>
              <w:jc w:val="both"/>
              <w:rPr>
                <w:rFonts w:ascii="Times New Roman" w:eastAsia="Times New Roman" w:hAnsi="Times New Roman" w:cs="Times New Roman"/>
                <w:sz w:val="24"/>
                <w:szCs w:val="24"/>
                <w:lang w:eastAsia="cs-CZ"/>
              </w:rPr>
            </w:pPr>
            <w:r w:rsidRPr="00E85B65">
              <w:rPr>
                <w:rFonts w:ascii="Times New Roman" w:eastAsia="Times New Roman" w:hAnsi="Times New Roman" w:cs="Times New Roman"/>
                <w:sz w:val="24"/>
                <w:szCs w:val="24"/>
                <w:lang w:eastAsia="cs-CZ"/>
              </w:rPr>
              <w:t>Dostatečný (4)</w:t>
            </w:r>
          </w:p>
        </w:tc>
      </w:tr>
      <w:tr w:rsidR="0039068D" w:rsidRPr="00E85B65" w:rsidTr="00DF2416">
        <w:tc>
          <w:tcPr>
            <w:tcW w:w="4531" w:type="dxa"/>
          </w:tcPr>
          <w:p w:rsidR="0039068D" w:rsidRPr="00E85B65" w:rsidRDefault="0039068D" w:rsidP="00C66669">
            <w:pPr>
              <w:jc w:val="both"/>
              <w:rPr>
                <w:rFonts w:ascii="Times New Roman" w:eastAsia="Times New Roman" w:hAnsi="Times New Roman" w:cs="Times New Roman"/>
                <w:b/>
                <w:sz w:val="24"/>
                <w:szCs w:val="24"/>
                <w:u w:val="single"/>
                <w:lang w:eastAsia="cs-CZ"/>
              </w:rPr>
            </w:pPr>
            <w:r w:rsidRPr="00E85B65">
              <w:rPr>
                <w:rFonts w:ascii="Times New Roman" w:eastAsia="Times New Roman" w:hAnsi="Times New Roman" w:cs="Times New Roman"/>
                <w:sz w:val="24"/>
                <w:szCs w:val="24"/>
                <w:lang w:eastAsia="cs-CZ"/>
              </w:rPr>
              <w:t>15 – 0 bodů</w:t>
            </w:r>
          </w:p>
        </w:tc>
        <w:tc>
          <w:tcPr>
            <w:tcW w:w="4531" w:type="dxa"/>
          </w:tcPr>
          <w:p w:rsidR="0039068D" w:rsidRPr="00E85B65" w:rsidRDefault="0039068D" w:rsidP="00C66669">
            <w:pPr>
              <w:jc w:val="both"/>
              <w:rPr>
                <w:rFonts w:ascii="Times New Roman" w:eastAsia="Times New Roman" w:hAnsi="Times New Roman" w:cs="Times New Roman"/>
                <w:sz w:val="24"/>
                <w:szCs w:val="24"/>
                <w:lang w:eastAsia="cs-CZ"/>
              </w:rPr>
            </w:pPr>
            <w:r w:rsidRPr="00E85B65">
              <w:rPr>
                <w:rFonts w:ascii="Times New Roman" w:eastAsia="Times New Roman" w:hAnsi="Times New Roman" w:cs="Times New Roman"/>
                <w:sz w:val="24"/>
                <w:szCs w:val="24"/>
                <w:lang w:eastAsia="cs-CZ"/>
              </w:rPr>
              <w:t>Nedostatečný (5)</w:t>
            </w:r>
          </w:p>
        </w:tc>
      </w:tr>
    </w:tbl>
    <w:p w:rsidR="0039068D" w:rsidRPr="00E85B65" w:rsidRDefault="0039068D" w:rsidP="00C66669">
      <w:pPr>
        <w:spacing w:after="0" w:line="240" w:lineRule="auto"/>
        <w:jc w:val="both"/>
        <w:rPr>
          <w:rFonts w:ascii="Times New Roman" w:eastAsia="Times New Roman" w:hAnsi="Times New Roman" w:cs="Times New Roman"/>
          <w:b/>
          <w:sz w:val="24"/>
          <w:szCs w:val="24"/>
          <w:u w:val="single"/>
          <w:lang w:eastAsia="cs-CZ"/>
        </w:rPr>
      </w:pPr>
    </w:p>
    <w:p w:rsidR="0039068D" w:rsidRPr="00E85B65" w:rsidRDefault="0039068D" w:rsidP="00C66669">
      <w:pPr>
        <w:spacing w:after="0" w:line="240" w:lineRule="auto"/>
        <w:jc w:val="both"/>
        <w:rPr>
          <w:rFonts w:ascii="Times New Roman" w:eastAsia="Times New Roman" w:hAnsi="Times New Roman" w:cs="Times New Roman"/>
          <w:i/>
          <w:sz w:val="24"/>
          <w:szCs w:val="24"/>
          <w:highlight w:val="yellow"/>
          <w:lang w:eastAsia="cs-CZ"/>
        </w:rPr>
      </w:pPr>
      <w:r w:rsidRPr="00E85B65">
        <w:rPr>
          <w:rFonts w:ascii="Times New Roman" w:eastAsia="Times New Roman" w:hAnsi="Times New Roman" w:cs="Times New Roman"/>
          <w:sz w:val="24"/>
          <w:szCs w:val="24"/>
          <w:lang w:eastAsia="cs-CZ"/>
        </w:rPr>
        <w:t>Maximální počet dosažitelných bodů je 36 b.</w:t>
      </w:r>
    </w:p>
    <w:p w:rsidR="0039068D" w:rsidRPr="00E85B65" w:rsidRDefault="0039068D" w:rsidP="00C66669">
      <w:pPr>
        <w:spacing w:after="0" w:line="240" w:lineRule="auto"/>
        <w:jc w:val="both"/>
        <w:rPr>
          <w:rFonts w:ascii="Times New Roman" w:eastAsia="Times New Roman" w:hAnsi="Times New Roman" w:cs="Times New Roman"/>
          <w:sz w:val="24"/>
          <w:szCs w:val="24"/>
          <w:lang w:eastAsia="cs-CZ"/>
        </w:rPr>
      </w:pPr>
      <w:r w:rsidRPr="00E85B65">
        <w:rPr>
          <w:rFonts w:ascii="Times New Roman" w:eastAsia="Times New Roman" w:hAnsi="Times New Roman" w:cs="Times New Roman"/>
          <w:sz w:val="24"/>
          <w:szCs w:val="24"/>
          <w:lang w:eastAsia="cs-CZ"/>
        </w:rPr>
        <w:br/>
        <w:t>Zkoušku konanou formou písemné práce vykoná žák úspěšně, pokud dosáhne minimálně 44% procentních bodů. Hranice úspěšnosti v bodech činí 16 bodů.</w:t>
      </w:r>
    </w:p>
    <w:p w:rsidR="0039068D" w:rsidRPr="00E85B65" w:rsidRDefault="0039068D" w:rsidP="00C66669">
      <w:pPr>
        <w:spacing w:after="0" w:line="240" w:lineRule="auto"/>
        <w:jc w:val="both"/>
        <w:rPr>
          <w:rFonts w:ascii="Times New Roman" w:eastAsia="Times New Roman" w:hAnsi="Times New Roman" w:cs="Times New Roman"/>
          <w:sz w:val="24"/>
          <w:szCs w:val="24"/>
          <w:lang w:eastAsia="cs-CZ"/>
        </w:rPr>
      </w:pPr>
    </w:p>
    <w:p w:rsidR="0039068D" w:rsidRPr="00E85B65" w:rsidRDefault="0039068D" w:rsidP="00C66669">
      <w:pPr>
        <w:spacing w:after="0" w:line="240" w:lineRule="auto"/>
        <w:jc w:val="both"/>
        <w:rPr>
          <w:rFonts w:ascii="Times New Roman" w:eastAsia="Times New Roman" w:hAnsi="Times New Roman" w:cs="Times New Roman"/>
          <w:sz w:val="24"/>
          <w:szCs w:val="24"/>
          <w:lang w:eastAsia="cs-CZ"/>
        </w:rPr>
      </w:pPr>
      <w:r w:rsidRPr="00E85B65">
        <w:rPr>
          <w:rFonts w:ascii="Times New Roman" w:eastAsia="Times New Roman" w:hAnsi="Times New Roman" w:cs="Times New Roman"/>
          <w:sz w:val="24"/>
          <w:szCs w:val="24"/>
          <w:lang w:eastAsia="cs-CZ"/>
        </w:rPr>
        <w:t>Během písemné zkoušky žák nesmí opustit učebnu (např. odejít na WC), vrátit se zpět a pokračovat v psaní, s výjimkou kdy předem doložil lékařskou zprávou vážné zdravotní důvody.</w:t>
      </w:r>
    </w:p>
    <w:p w:rsidR="0039068D" w:rsidRPr="00E85B65" w:rsidRDefault="0039068D" w:rsidP="00C66669">
      <w:pPr>
        <w:spacing w:after="0" w:line="240" w:lineRule="auto"/>
        <w:jc w:val="both"/>
        <w:rPr>
          <w:rFonts w:ascii="Times New Roman" w:eastAsia="Times New Roman" w:hAnsi="Times New Roman" w:cs="Times New Roman"/>
          <w:sz w:val="24"/>
          <w:szCs w:val="24"/>
          <w:lang w:eastAsia="cs-CZ"/>
        </w:rPr>
      </w:pPr>
      <w:r w:rsidRPr="00E85B65">
        <w:rPr>
          <w:rFonts w:ascii="Times New Roman" w:eastAsia="Times New Roman" w:hAnsi="Times New Roman" w:cs="Times New Roman"/>
          <w:sz w:val="24"/>
          <w:szCs w:val="24"/>
          <w:lang w:eastAsia="cs-CZ"/>
        </w:rPr>
        <w:br/>
        <w:t>Pokud se písemná zkouška a praktická zkouška konají před ústními zkouškami, oznámí žákovi předseda zkušební maturitní komise jejich hodnocení nejpozději v době konání ústních zkoušek.</w:t>
      </w:r>
    </w:p>
    <w:p w:rsidR="007C2713" w:rsidRPr="00E85B65" w:rsidRDefault="007C2713" w:rsidP="00C66669">
      <w:pPr>
        <w:spacing w:after="0" w:line="240" w:lineRule="auto"/>
        <w:jc w:val="both"/>
        <w:rPr>
          <w:rFonts w:ascii="Times New Roman" w:eastAsia="Times New Roman" w:hAnsi="Times New Roman" w:cs="Times New Roman"/>
          <w:sz w:val="24"/>
          <w:szCs w:val="24"/>
          <w:lang w:eastAsia="cs-CZ"/>
        </w:rPr>
      </w:pPr>
    </w:p>
    <w:p w:rsidR="007C2713" w:rsidRPr="00E85B65" w:rsidRDefault="007C2713" w:rsidP="00C66669">
      <w:pPr>
        <w:spacing w:after="0" w:line="240" w:lineRule="auto"/>
        <w:jc w:val="both"/>
        <w:rPr>
          <w:rFonts w:ascii="Times New Roman" w:eastAsia="Times New Roman" w:hAnsi="Times New Roman" w:cs="Times New Roman"/>
          <w:sz w:val="24"/>
          <w:szCs w:val="24"/>
          <w:lang w:eastAsia="cs-CZ"/>
        </w:rPr>
      </w:pPr>
    </w:p>
    <w:p w:rsidR="0039068D" w:rsidRPr="00E85B65" w:rsidRDefault="0039068D" w:rsidP="00C66669">
      <w:pPr>
        <w:spacing w:after="0" w:line="240" w:lineRule="auto"/>
        <w:jc w:val="both"/>
        <w:rPr>
          <w:rFonts w:ascii="Times New Roman" w:eastAsia="Times New Roman" w:hAnsi="Times New Roman" w:cs="Times New Roman"/>
          <w:sz w:val="24"/>
          <w:szCs w:val="24"/>
          <w:lang w:eastAsia="cs-CZ"/>
        </w:rPr>
      </w:pPr>
      <w:r w:rsidRPr="00E85B65">
        <w:rPr>
          <w:rFonts w:ascii="Times New Roman" w:eastAsia="Times New Roman" w:hAnsi="Times New Roman" w:cs="Times New Roman"/>
          <w:b/>
          <w:sz w:val="24"/>
          <w:szCs w:val="24"/>
          <w:lang w:eastAsia="cs-CZ"/>
        </w:rPr>
        <w:t>ÚSTNÍ ZKOUŠKA</w:t>
      </w:r>
    </w:p>
    <w:p w:rsidR="0039068D" w:rsidRPr="00E85B65" w:rsidRDefault="0039068D" w:rsidP="00C66669">
      <w:pPr>
        <w:spacing w:after="0" w:line="240" w:lineRule="auto"/>
        <w:jc w:val="both"/>
        <w:rPr>
          <w:rFonts w:ascii="Times New Roman" w:eastAsia="Times New Roman" w:hAnsi="Times New Roman" w:cs="Times New Roman"/>
          <w:sz w:val="24"/>
          <w:szCs w:val="24"/>
          <w:lang w:eastAsia="cs-CZ"/>
        </w:rPr>
      </w:pPr>
      <w:r w:rsidRPr="00E85B65">
        <w:rPr>
          <w:rFonts w:ascii="Times New Roman" w:eastAsia="Times New Roman" w:hAnsi="Times New Roman" w:cs="Times New Roman"/>
          <w:sz w:val="24"/>
          <w:szCs w:val="24"/>
          <w:lang w:eastAsia="cs-CZ"/>
        </w:rPr>
        <w:br/>
        <w:t>Ústní zkouška z anglického jazyka se uskutečňuje formou řízeného rozhovoru a to s využitím pracovního listu obsahujícího zadání ke konkrétnímu jednomu tématu a součástí pracovního listu je i zadání ověřující znalost terminologie vztahující se ke vzdělávací oblasti odborného vzdělávání.</w:t>
      </w:r>
    </w:p>
    <w:p w:rsidR="0039068D" w:rsidRPr="00E85B65" w:rsidRDefault="0039068D" w:rsidP="00FA3ADA">
      <w:pPr>
        <w:jc w:val="both"/>
        <w:rPr>
          <w:rFonts w:ascii="Times New Roman" w:eastAsia="Times New Roman" w:hAnsi="Times New Roman" w:cs="Times New Roman"/>
          <w:sz w:val="24"/>
          <w:szCs w:val="24"/>
          <w:lang w:eastAsia="cs-CZ"/>
        </w:rPr>
      </w:pPr>
      <w:r w:rsidRPr="00E85B65">
        <w:rPr>
          <w:rFonts w:ascii="Times New Roman" w:eastAsia="Times New Roman" w:hAnsi="Times New Roman" w:cs="Times New Roman"/>
          <w:sz w:val="24"/>
          <w:szCs w:val="24"/>
          <w:lang w:eastAsia="cs-CZ"/>
        </w:rPr>
        <w:br/>
        <w:t>Ředitel školy stanovil 25 témat, která vycházejí z ŠVP a jsou platná i pro náhradní či opravnou zkoušku.</w:t>
      </w:r>
      <w:r w:rsidR="00FA3ADA">
        <w:rPr>
          <w:rFonts w:ascii="Times New Roman" w:eastAsia="Times New Roman" w:hAnsi="Times New Roman" w:cs="Times New Roman"/>
          <w:sz w:val="24"/>
          <w:szCs w:val="24"/>
          <w:lang w:eastAsia="cs-CZ"/>
        </w:rPr>
        <w:t xml:space="preserve"> </w:t>
      </w:r>
      <w:r w:rsidR="00FA3ADA" w:rsidRPr="00E85B65">
        <w:rPr>
          <w:rFonts w:ascii="Times New Roman" w:eastAsia="Times New Roman" w:hAnsi="Times New Roman" w:cs="Times New Roman"/>
          <w:sz w:val="24"/>
          <w:szCs w:val="24"/>
          <w:lang w:eastAsia="cs-CZ"/>
        </w:rPr>
        <w:t>25 témat pro ústní zkoušku z anglického jazyka pro jednotlivé maturitní obory stanovil ředitel školy na začátku školního roku 2021/2022 a témata byla studentům předložena v předmětu Konverzace v anglickém jazyce.</w:t>
      </w:r>
    </w:p>
    <w:p w:rsidR="0039068D" w:rsidRPr="00E85B65" w:rsidRDefault="0039068D" w:rsidP="00C66669">
      <w:pPr>
        <w:spacing w:after="0" w:line="240" w:lineRule="auto"/>
        <w:jc w:val="both"/>
        <w:rPr>
          <w:rFonts w:ascii="Times New Roman" w:eastAsia="Times New Roman" w:hAnsi="Times New Roman" w:cs="Times New Roman"/>
          <w:sz w:val="24"/>
          <w:szCs w:val="24"/>
          <w:lang w:eastAsia="cs-CZ"/>
        </w:rPr>
      </w:pPr>
      <w:r w:rsidRPr="00E85B65">
        <w:rPr>
          <w:rFonts w:ascii="Times New Roman" w:eastAsia="Times New Roman" w:hAnsi="Times New Roman" w:cs="Times New Roman"/>
          <w:sz w:val="24"/>
          <w:szCs w:val="24"/>
          <w:lang w:eastAsia="cs-CZ"/>
        </w:rPr>
        <w:br/>
        <w:t>Bezprostředně před zahájením přípravy k ústní zkoušce si žák vylosuje jedno téma. V jednom dni nelze losovat dvakrát stejné téma.</w:t>
      </w:r>
    </w:p>
    <w:p w:rsidR="0039068D" w:rsidRPr="00E85B65" w:rsidRDefault="0039068D" w:rsidP="00C66669">
      <w:pPr>
        <w:spacing w:after="0" w:line="240" w:lineRule="auto"/>
        <w:jc w:val="both"/>
        <w:rPr>
          <w:rFonts w:ascii="Times New Roman" w:eastAsia="Times New Roman" w:hAnsi="Times New Roman" w:cs="Times New Roman"/>
          <w:sz w:val="24"/>
          <w:szCs w:val="24"/>
          <w:lang w:eastAsia="cs-CZ"/>
        </w:rPr>
      </w:pPr>
      <w:r w:rsidRPr="00E85B65">
        <w:rPr>
          <w:rFonts w:ascii="Times New Roman" w:eastAsia="Times New Roman" w:hAnsi="Times New Roman" w:cs="Times New Roman"/>
          <w:sz w:val="24"/>
          <w:szCs w:val="24"/>
          <w:lang w:eastAsia="cs-CZ"/>
        </w:rPr>
        <w:br/>
        <w:t xml:space="preserve">Ústní zkouška má čtyři části, které jsou uvedeny instrukcemi a zadáním v anglickém jazyce. </w:t>
      </w:r>
    </w:p>
    <w:p w:rsidR="0039068D" w:rsidRPr="00E85B65" w:rsidRDefault="0039068D" w:rsidP="00C66669">
      <w:pPr>
        <w:spacing w:after="0" w:line="240" w:lineRule="auto"/>
        <w:jc w:val="both"/>
        <w:rPr>
          <w:rFonts w:ascii="Times New Roman" w:eastAsia="Times New Roman" w:hAnsi="Times New Roman" w:cs="Times New Roman"/>
          <w:sz w:val="24"/>
          <w:szCs w:val="24"/>
          <w:lang w:eastAsia="cs-CZ"/>
        </w:rPr>
      </w:pPr>
    </w:p>
    <w:p w:rsidR="0039068D" w:rsidRPr="00E85B65" w:rsidRDefault="0039068D" w:rsidP="00FD25EE">
      <w:pPr>
        <w:spacing w:after="0" w:line="240" w:lineRule="auto"/>
        <w:rPr>
          <w:rFonts w:ascii="Times New Roman" w:eastAsia="Times New Roman" w:hAnsi="Times New Roman" w:cs="Times New Roman"/>
          <w:sz w:val="24"/>
          <w:szCs w:val="24"/>
          <w:lang w:eastAsia="cs-CZ"/>
        </w:rPr>
      </w:pPr>
      <w:r w:rsidRPr="00E85B65">
        <w:rPr>
          <w:rFonts w:ascii="Times New Roman" w:eastAsia="Times New Roman" w:hAnsi="Times New Roman" w:cs="Times New Roman"/>
          <w:sz w:val="24"/>
          <w:szCs w:val="24"/>
          <w:lang w:eastAsia="cs-CZ"/>
        </w:rPr>
        <w:lastRenderedPageBreak/>
        <w:t xml:space="preserve">Po krátkém motivačním úvodu, jehož součástí je konverzace týkající se ročníkové práce  - samostatný ústní projev nebo interakce na dané téma ve vztahu k odbornosti, následuje první část ústní zkoušky, ve které má žák zodpovědět běžné dotazy vztahující se k danému tématu. </w:t>
      </w:r>
    </w:p>
    <w:p w:rsidR="0039068D" w:rsidRPr="00E85B65" w:rsidRDefault="0039068D" w:rsidP="00FD25EE">
      <w:pPr>
        <w:spacing w:after="0" w:line="240" w:lineRule="auto"/>
        <w:rPr>
          <w:rFonts w:ascii="Times New Roman" w:eastAsia="Times New Roman" w:hAnsi="Times New Roman" w:cs="Times New Roman"/>
          <w:sz w:val="24"/>
          <w:szCs w:val="24"/>
          <w:lang w:eastAsia="cs-CZ"/>
        </w:rPr>
      </w:pPr>
      <w:r w:rsidRPr="00E85B65">
        <w:rPr>
          <w:rFonts w:ascii="Times New Roman" w:eastAsia="Times New Roman" w:hAnsi="Times New Roman" w:cs="Times New Roman"/>
          <w:sz w:val="24"/>
          <w:szCs w:val="24"/>
          <w:lang w:eastAsia="cs-CZ"/>
        </w:rPr>
        <w:t xml:space="preserve">Ve druhé části ústní zkoušky má žák v rámci daného tématu v samostatném ústním projevu popsat obrázek a poté porovnat dva obrázky včetně možných informací k tématu. </w:t>
      </w:r>
    </w:p>
    <w:p w:rsidR="0039068D" w:rsidRPr="00E85B65" w:rsidRDefault="0039068D" w:rsidP="00FD25EE">
      <w:pPr>
        <w:spacing w:after="0" w:line="240" w:lineRule="auto"/>
        <w:rPr>
          <w:rFonts w:ascii="Times New Roman" w:eastAsia="Times New Roman" w:hAnsi="Times New Roman" w:cs="Times New Roman"/>
          <w:sz w:val="24"/>
          <w:szCs w:val="24"/>
          <w:lang w:eastAsia="cs-CZ"/>
        </w:rPr>
      </w:pPr>
      <w:r w:rsidRPr="00E85B65">
        <w:rPr>
          <w:rFonts w:ascii="Times New Roman" w:eastAsia="Times New Roman" w:hAnsi="Times New Roman" w:cs="Times New Roman"/>
          <w:sz w:val="24"/>
          <w:szCs w:val="24"/>
          <w:lang w:eastAsia="cs-CZ"/>
        </w:rPr>
        <w:t>Ve třetí části ústní zkoušky probíhá v rámci daného tématu ústní interakce - řízený rozhovor.</w:t>
      </w:r>
    </w:p>
    <w:p w:rsidR="0039068D" w:rsidRPr="00E85B65" w:rsidRDefault="0039068D" w:rsidP="00C66669">
      <w:pPr>
        <w:spacing w:after="0" w:line="240" w:lineRule="auto"/>
        <w:jc w:val="both"/>
        <w:rPr>
          <w:rFonts w:ascii="Times New Roman" w:eastAsia="Times New Roman" w:hAnsi="Times New Roman" w:cs="Times New Roman"/>
          <w:sz w:val="24"/>
          <w:szCs w:val="24"/>
          <w:lang w:eastAsia="cs-CZ"/>
        </w:rPr>
      </w:pPr>
      <w:r w:rsidRPr="00E85B65">
        <w:rPr>
          <w:rFonts w:ascii="Times New Roman" w:eastAsia="Times New Roman" w:hAnsi="Times New Roman" w:cs="Times New Roman"/>
          <w:sz w:val="24"/>
          <w:szCs w:val="24"/>
          <w:lang w:eastAsia="cs-CZ"/>
        </w:rPr>
        <w:br/>
        <w:t>Časový limit pro přípravu na zkoušku je 20 minut, samotná zkouška trvá maximálně 15 minut. Žák má možnost si během přípravy vypracovat poznámky a poté je při ústní zkoušce po</w:t>
      </w:r>
      <w:r w:rsidR="00A74C00">
        <w:rPr>
          <w:rFonts w:ascii="Times New Roman" w:eastAsia="Times New Roman" w:hAnsi="Times New Roman" w:cs="Times New Roman"/>
          <w:sz w:val="24"/>
          <w:szCs w:val="24"/>
          <w:lang w:eastAsia="cs-CZ"/>
        </w:rPr>
        <w:t xml:space="preserve">užívat. Během přípravy na ústní </w:t>
      </w:r>
      <w:r w:rsidRPr="00E85B65">
        <w:rPr>
          <w:rFonts w:ascii="Times New Roman" w:eastAsia="Times New Roman" w:hAnsi="Times New Roman" w:cs="Times New Roman"/>
          <w:sz w:val="24"/>
          <w:szCs w:val="24"/>
          <w:lang w:eastAsia="cs-CZ"/>
        </w:rPr>
        <w:t>zkoušku je povoleno používat slovník a mapu.</w:t>
      </w:r>
      <w:r w:rsidR="00A74C00">
        <w:rPr>
          <w:rFonts w:ascii="Times New Roman" w:eastAsia="Times New Roman" w:hAnsi="Times New Roman" w:cs="Times New Roman"/>
          <w:sz w:val="24"/>
          <w:szCs w:val="24"/>
          <w:lang w:eastAsia="cs-CZ"/>
        </w:rPr>
        <w:t xml:space="preserve"> </w:t>
      </w:r>
      <w:r w:rsidRPr="00E85B65">
        <w:rPr>
          <w:rFonts w:ascii="Times New Roman" w:eastAsia="Times New Roman" w:hAnsi="Times New Roman" w:cs="Times New Roman"/>
          <w:sz w:val="24"/>
          <w:szCs w:val="24"/>
          <w:lang w:eastAsia="cs-CZ"/>
        </w:rPr>
        <w:t>Maximální počet dosažitelných bodů za ústní zkoušku je tedy 39 b. Ústní zkoušku vykoná žák úspěšně, pokud dosáhne minimálně 44% procentních bodů. Hranice úspěšnosti v bodech činí 16 bodů. Bodové hodnocení ústní zkoušky z anglického jazyka tvoří 60 % hodnocení výsledné známky.</w:t>
      </w:r>
    </w:p>
    <w:p w:rsidR="0039068D" w:rsidRPr="00E85B65" w:rsidRDefault="0039068D" w:rsidP="00C66669">
      <w:pPr>
        <w:spacing w:after="0" w:line="240" w:lineRule="auto"/>
        <w:jc w:val="both"/>
        <w:rPr>
          <w:rFonts w:ascii="Times New Roman" w:eastAsia="Times New Roman" w:hAnsi="Times New Roman" w:cs="Times New Roman"/>
          <w:sz w:val="24"/>
          <w:szCs w:val="24"/>
          <w:lang w:eastAsia="cs-CZ"/>
        </w:rPr>
      </w:pPr>
    </w:p>
    <w:p w:rsidR="0039068D" w:rsidRPr="00E85B65" w:rsidRDefault="0039068D" w:rsidP="00C66669">
      <w:pPr>
        <w:spacing w:after="0" w:line="240" w:lineRule="auto"/>
        <w:jc w:val="both"/>
        <w:rPr>
          <w:rFonts w:ascii="Times New Roman" w:eastAsia="Times New Roman" w:hAnsi="Times New Roman" w:cs="Times New Roman"/>
          <w:b/>
          <w:sz w:val="24"/>
          <w:szCs w:val="24"/>
          <w:u w:val="single"/>
          <w:lang w:eastAsia="cs-CZ"/>
        </w:rPr>
      </w:pPr>
      <w:r w:rsidRPr="00E85B65">
        <w:rPr>
          <w:rFonts w:ascii="Times New Roman" w:eastAsia="Times New Roman" w:hAnsi="Times New Roman" w:cs="Times New Roman"/>
          <w:b/>
          <w:sz w:val="24"/>
          <w:szCs w:val="24"/>
          <w:u w:val="single"/>
          <w:lang w:eastAsia="cs-CZ"/>
        </w:rPr>
        <w:t>Hodnocení ústní zkoušky:</w:t>
      </w:r>
    </w:p>
    <w:p w:rsidR="0039068D" w:rsidRPr="00E85B65" w:rsidRDefault="0039068D" w:rsidP="00C66669">
      <w:pPr>
        <w:spacing w:after="0" w:line="240" w:lineRule="auto"/>
        <w:jc w:val="both"/>
        <w:rPr>
          <w:rFonts w:ascii="Times New Roman" w:eastAsia="Times New Roman" w:hAnsi="Times New Roman" w:cs="Times New Roman"/>
          <w:sz w:val="24"/>
          <w:szCs w:val="24"/>
          <w:lang w:eastAsia="cs-CZ"/>
        </w:rPr>
      </w:pPr>
    </w:p>
    <w:tbl>
      <w:tblPr>
        <w:tblStyle w:val="Mkatabulky"/>
        <w:tblW w:w="9062" w:type="dxa"/>
        <w:tblLook w:val="04A0" w:firstRow="1" w:lastRow="0" w:firstColumn="1" w:lastColumn="0" w:noHBand="0" w:noVBand="1"/>
      </w:tblPr>
      <w:tblGrid>
        <w:gridCol w:w="4531"/>
        <w:gridCol w:w="4531"/>
      </w:tblGrid>
      <w:tr w:rsidR="0039068D" w:rsidRPr="00E85B65" w:rsidTr="00DF2416">
        <w:tc>
          <w:tcPr>
            <w:tcW w:w="4531" w:type="dxa"/>
          </w:tcPr>
          <w:p w:rsidR="0039068D" w:rsidRPr="00E85B65" w:rsidRDefault="0039068D" w:rsidP="00C66669">
            <w:pPr>
              <w:jc w:val="both"/>
              <w:rPr>
                <w:rFonts w:ascii="Times New Roman" w:eastAsia="Times New Roman" w:hAnsi="Times New Roman" w:cs="Times New Roman"/>
                <w:sz w:val="24"/>
                <w:szCs w:val="24"/>
                <w:lang w:eastAsia="cs-CZ"/>
              </w:rPr>
            </w:pPr>
            <w:r w:rsidRPr="00E85B65">
              <w:rPr>
                <w:rFonts w:ascii="Times New Roman" w:eastAsia="Times New Roman" w:hAnsi="Times New Roman" w:cs="Times New Roman"/>
                <w:sz w:val="24"/>
                <w:szCs w:val="24"/>
                <w:lang w:eastAsia="cs-CZ"/>
              </w:rPr>
              <w:t>39 – 34 bodů</w:t>
            </w:r>
          </w:p>
        </w:tc>
        <w:tc>
          <w:tcPr>
            <w:tcW w:w="4531" w:type="dxa"/>
          </w:tcPr>
          <w:p w:rsidR="0039068D" w:rsidRPr="00E85B65" w:rsidRDefault="0039068D" w:rsidP="00C66669">
            <w:pPr>
              <w:jc w:val="both"/>
              <w:rPr>
                <w:rFonts w:ascii="Times New Roman" w:eastAsia="Times New Roman" w:hAnsi="Times New Roman" w:cs="Times New Roman"/>
                <w:sz w:val="24"/>
                <w:szCs w:val="24"/>
                <w:lang w:eastAsia="cs-CZ"/>
              </w:rPr>
            </w:pPr>
            <w:r w:rsidRPr="00E85B65">
              <w:rPr>
                <w:rFonts w:ascii="Times New Roman" w:eastAsia="Times New Roman" w:hAnsi="Times New Roman" w:cs="Times New Roman"/>
                <w:sz w:val="24"/>
                <w:szCs w:val="24"/>
                <w:lang w:eastAsia="cs-CZ"/>
              </w:rPr>
              <w:t>Výborný (1)</w:t>
            </w:r>
          </w:p>
        </w:tc>
      </w:tr>
      <w:tr w:rsidR="0039068D" w:rsidRPr="00E85B65" w:rsidTr="00DF2416">
        <w:tc>
          <w:tcPr>
            <w:tcW w:w="4531" w:type="dxa"/>
          </w:tcPr>
          <w:p w:rsidR="0039068D" w:rsidRPr="00E85B65" w:rsidRDefault="0039068D" w:rsidP="00C66669">
            <w:pPr>
              <w:jc w:val="both"/>
              <w:rPr>
                <w:rFonts w:ascii="Times New Roman" w:eastAsia="Times New Roman" w:hAnsi="Times New Roman" w:cs="Times New Roman"/>
                <w:sz w:val="24"/>
                <w:szCs w:val="24"/>
                <w:lang w:eastAsia="cs-CZ"/>
              </w:rPr>
            </w:pPr>
            <w:r w:rsidRPr="00E85B65">
              <w:rPr>
                <w:rFonts w:ascii="Times New Roman" w:eastAsia="Times New Roman" w:hAnsi="Times New Roman" w:cs="Times New Roman"/>
                <w:sz w:val="24"/>
                <w:szCs w:val="24"/>
                <w:lang w:eastAsia="cs-CZ"/>
              </w:rPr>
              <w:t>33 – 29 bodů</w:t>
            </w:r>
          </w:p>
        </w:tc>
        <w:tc>
          <w:tcPr>
            <w:tcW w:w="4531" w:type="dxa"/>
          </w:tcPr>
          <w:p w:rsidR="0039068D" w:rsidRPr="00E85B65" w:rsidRDefault="0039068D" w:rsidP="00C66669">
            <w:pPr>
              <w:jc w:val="both"/>
              <w:rPr>
                <w:rFonts w:ascii="Times New Roman" w:eastAsia="Times New Roman" w:hAnsi="Times New Roman" w:cs="Times New Roman"/>
                <w:sz w:val="24"/>
                <w:szCs w:val="24"/>
                <w:lang w:eastAsia="cs-CZ"/>
              </w:rPr>
            </w:pPr>
            <w:r w:rsidRPr="00E85B65">
              <w:rPr>
                <w:rFonts w:ascii="Times New Roman" w:eastAsia="Times New Roman" w:hAnsi="Times New Roman" w:cs="Times New Roman"/>
                <w:sz w:val="24"/>
                <w:szCs w:val="24"/>
                <w:lang w:eastAsia="cs-CZ"/>
              </w:rPr>
              <w:t>Chvalitebný (2)</w:t>
            </w:r>
          </w:p>
        </w:tc>
      </w:tr>
      <w:tr w:rsidR="0039068D" w:rsidRPr="00E85B65" w:rsidTr="00DF2416">
        <w:tc>
          <w:tcPr>
            <w:tcW w:w="4531" w:type="dxa"/>
          </w:tcPr>
          <w:p w:rsidR="0039068D" w:rsidRPr="00E85B65" w:rsidRDefault="0039068D" w:rsidP="00C66669">
            <w:pPr>
              <w:jc w:val="both"/>
              <w:rPr>
                <w:rFonts w:ascii="Times New Roman" w:eastAsia="Times New Roman" w:hAnsi="Times New Roman" w:cs="Times New Roman"/>
                <w:sz w:val="24"/>
                <w:szCs w:val="24"/>
                <w:lang w:eastAsia="cs-CZ"/>
              </w:rPr>
            </w:pPr>
            <w:r w:rsidRPr="00E85B65">
              <w:rPr>
                <w:rFonts w:ascii="Times New Roman" w:eastAsia="Times New Roman" w:hAnsi="Times New Roman" w:cs="Times New Roman"/>
                <w:sz w:val="24"/>
                <w:szCs w:val="24"/>
                <w:lang w:eastAsia="cs-CZ"/>
              </w:rPr>
              <w:t>28 – 23 b bodů</w:t>
            </w:r>
          </w:p>
        </w:tc>
        <w:tc>
          <w:tcPr>
            <w:tcW w:w="4531" w:type="dxa"/>
          </w:tcPr>
          <w:p w:rsidR="0039068D" w:rsidRPr="00E85B65" w:rsidRDefault="0039068D" w:rsidP="00C66669">
            <w:pPr>
              <w:jc w:val="both"/>
              <w:rPr>
                <w:rFonts w:ascii="Times New Roman" w:eastAsia="Times New Roman" w:hAnsi="Times New Roman" w:cs="Times New Roman"/>
                <w:sz w:val="24"/>
                <w:szCs w:val="24"/>
                <w:lang w:eastAsia="cs-CZ"/>
              </w:rPr>
            </w:pPr>
            <w:r w:rsidRPr="00E85B65">
              <w:rPr>
                <w:rFonts w:ascii="Times New Roman" w:eastAsia="Times New Roman" w:hAnsi="Times New Roman" w:cs="Times New Roman"/>
                <w:sz w:val="24"/>
                <w:szCs w:val="24"/>
                <w:lang w:eastAsia="cs-CZ"/>
              </w:rPr>
              <w:t>Dobrý (3)</w:t>
            </w:r>
          </w:p>
        </w:tc>
      </w:tr>
      <w:tr w:rsidR="0039068D" w:rsidRPr="00E85B65" w:rsidTr="00DF2416">
        <w:tc>
          <w:tcPr>
            <w:tcW w:w="4531" w:type="dxa"/>
          </w:tcPr>
          <w:p w:rsidR="0039068D" w:rsidRPr="00E85B65" w:rsidRDefault="00B83FF9" w:rsidP="00C66669">
            <w:pPr>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22 – 17</w:t>
            </w:r>
            <w:r w:rsidR="0039068D" w:rsidRPr="00E85B65">
              <w:rPr>
                <w:rFonts w:ascii="Times New Roman" w:eastAsia="Times New Roman" w:hAnsi="Times New Roman" w:cs="Times New Roman"/>
                <w:sz w:val="24"/>
                <w:szCs w:val="24"/>
                <w:lang w:eastAsia="cs-CZ"/>
              </w:rPr>
              <w:t xml:space="preserve"> b bodů</w:t>
            </w:r>
          </w:p>
        </w:tc>
        <w:tc>
          <w:tcPr>
            <w:tcW w:w="4531" w:type="dxa"/>
          </w:tcPr>
          <w:p w:rsidR="0039068D" w:rsidRPr="00E85B65" w:rsidRDefault="0039068D" w:rsidP="00C66669">
            <w:pPr>
              <w:jc w:val="both"/>
              <w:rPr>
                <w:rFonts w:ascii="Times New Roman" w:eastAsia="Times New Roman" w:hAnsi="Times New Roman" w:cs="Times New Roman"/>
                <w:sz w:val="24"/>
                <w:szCs w:val="24"/>
                <w:lang w:eastAsia="cs-CZ"/>
              </w:rPr>
            </w:pPr>
            <w:r w:rsidRPr="00E85B65">
              <w:rPr>
                <w:rFonts w:ascii="Times New Roman" w:eastAsia="Times New Roman" w:hAnsi="Times New Roman" w:cs="Times New Roman"/>
                <w:sz w:val="24"/>
                <w:szCs w:val="24"/>
                <w:lang w:eastAsia="cs-CZ"/>
              </w:rPr>
              <w:t>Dostatečný (4)</w:t>
            </w:r>
          </w:p>
        </w:tc>
      </w:tr>
      <w:tr w:rsidR="0039068D" w:rsidRPr="00E85B65" w:rsidTr="00DF2416">
        <w:tc>
          <w:tcPr>
            <w:tcW w:w="4531" w:type="dxa"/>
          </w:tcPr>
          <w:p w:rsidR="0039068D" w:rsidRPr="00E85B65" w:rsidRDefault="00B83FF9" w:rsidP="00C66669">
            <w:pPr>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16</w:t>
            </w:r>
            <w:r w:rsidR="0039068D" w:rsidRPr="00E85B65">
              <w:rPr>
                <w:rFonts w:ascii="Times New Roman" w:eastAsia="Times New Roman" w:hAnsi="Times New Roman" w:cs="Times New Roman"/>
                <w:sz w:val="24"/>
                <w:szCs w:val="24"/>
                <w:lang w:eastAsia="cs-CZ"/>
              </w:rPr>
              <w:t xml:space="preserve"> – 0 b bodů</w:t>
            </w:r>
          </w:p>
        </w:tc>
        <w:tc>
          <w:tcPr>
            <w:tcW w:w="4531" w:type="dxa"/>
          </w:tcPr>
          <w:p w:rsidR="0039068D" w:rsidRPr="00E85B65" w:rsidRDefault="0039068D" w:rsidP="00C66669">
            <w:pPr>
              <w:jc w:val="both"/>
              <w:rPr>
                <w:rFonts w:ascii="Times New Roman" w:eastAsia="Times New Roman" w:hAnsi="Times New Roman" w:cs="Times New Roman"/>
                <w:sz w:val="24"/>
                <w:szCs w:val="24"/>
                <w:lang w:eastAsia="cs-CZ"/>
              </w:rPr>
            </w:pPr>
            <w:r w:rsidRPr="00E85B65">
              <w:rPr>
                <w:rFonts w:ascii="Times New Roman" w:eastAsia="Times New Roman" w:hAnsi="Times New Roman" w:cs="Times New Roman"/>
                <w:sz w:val="24"/>
                <w:szCs w:val="24"/>
                <w:lang w:eastAsia="cs-CZ"/>
              </w:rPr>
              <w:t>Nedostatečný (5)</w:t>
            </w:r>
          </w:p>
        </w:tc>
      </w:tr>
    </w:tbl>
    <w:p w:rsidR="0039068D" w:rsidRPr="00E85B65" w:rsidRDefault="0039068D" w:rsidP="00C66669">
      <w:pPr>
        <w:spacing w:after="0" w:line="240" w:lineRule="auto"/>
        <w:jc w:val="both"/>
        <w:rPr>
          <w:rFonts w:ascii="Times New Roman" w:eastAsia="Times New Roman" w:hAnsi="Times New Roman" w:cs="Times New Roman"/>
          <w:sz w:val="24"/>
          <w:szCs w:val="24"/>
          <w:lang w:eastAsia="cs-CZ"/>
        </w:rPr>
      </w:pPr>
    </w:p>
    <w:p w:rsidR="0039068D" w:rsidRPr="00E85B65" w:rsidRDefault="0039068D" w:rsidP="00C66669">
      <w:pPr>
        <w:spacing w:after="0" w:line="240" w:lineRule="auto"/>
        <w:jc w:val="both"/>
        <w:rPr>
          <w:rFonts w:ascii="Times New Roman" w:eastAsia="Times New Roman" w:hAnsi="Times New Roman" w:cs="Times New Roman"/>
          <w:b/>
          <w:sz w:val="24"/>
          <w:szCs w:val="24"/>
          <w:u w:val="single"/>
          <w:lang w:eastAsia="cs-CZ"/>
        </w:rPr>
      </w:pPr>
      <w:r w:rsidRPr="00E85B65">
        <w:rPr>
          <w:rFonts w:ascii="Times New Roman" w:eastAsia="Times New Roman" w:hAnsi="Times New Roman" w:cs="Times New Roman"/>
          <w:b/>
          <w:sz w:val="24"/>
          <w:szCs w:val="24"/>
          <w:u w:val="single"/>
          <w:lang w:eastAsia="cs-CZ"/>
        </w:rPr>
        <w:t>Žáci s přiznaným uzpůsobením podmínek</w:t>
      </w:r>
    </w:p>
    <w:p w:rsidR="0039068D" w:rsidRPr="00E85B65" w:rsidRDefault="0039068D" w:rsidP="00C66669">
      <w:pPr>
        <w:spacing w:after="0" w:line="240" w:lineRule="auto"/>
        <w:jc w:val="both"/>
        <w:rPr>
          <w:rFonts w:ascii="Times New Roman" w:eastAsia="Times New Roman" w:hAnsi="Times New Roman" w:cs="Times New Roman"/>
          <w:sz w:val="24"/>
          <w:szCs w:val="24"/>
          <w:lang w:eastAsia="cs-CZ"/>
        </w:rPr>
      </w:pPr>
      <w:r w:rsidRPr="00E85B65">
        <w:rPr>
          <w:rFonts w:ascii="Times New Roman" w:eastAsia="Times New Roman" w:hAnsi="Times New Roman" w:cs="Times New Roman"/>
          <w:sz w:val="24"/>
          <w:szCs w:val="24"/>
          <w:lang w:eastAsia="cs-CZ"/>
        </w:rPr>
        <w:br/>
        <w:t>Žáci s přiznaným uzpůsobením podmínek pro konání maturitní zkoušky mají podle závažnosti svého znevýhodnění právo na úpravu prostředí, navýšení časového limitu, obsahové a formální úpravy zadání zkoušek profilové části maturitní zkoušky, odlišnosti v hodnocení apod. a to na základě zprávy ŠPZ.</w:t>
      </w:r>
    </w:p>
    <w:p w:rsidR="0039068D" w:rsidRPr="00E85B65" w:rsidRDefault="0039068D" w:rsidP="00C66669">
      <w:pPr>
        <w:jc w:val="both"/>
        <w:rPr>
          <w:rFonts w:ascii="Times New Roman" w:eastAsia="Times New Roman" w:hAnsi="Times New Roman" w:cs="Times New Roman"/>
          <w:sz w:val="24"/>
          <w:szCs w:val="24"/>
          <w:lang w:eastAsia="cs-CZ"/>
        </w:rPr>
      </w:pPr>
    </w:p>
    <w:p w:rsidR="008F46D4" w:rsidRPr="00C822D0" w:rsidRDefault="008F46D4" w:rsidP="008F46D4">
      <w:pPr>
        <w:jc w:val="center"/>
        <w:rPr>
          <w:rFonts w:ascii="Times New Roman" w:eastAsia="Times New Roman" w:hAnsi="Times New Roman" w:cs="Times New Roman"/>
          <w:b/>
          <w:sz w:val="24"/>
          <w:szCs w:val="24"/>
          <w:lang w:eastAsia="cs-CZ"/>
        </w:rPr>
      </w:pPr>
      <w:r w:rsidRPr="00C822D0">
        <w:rPr>
          <w:rFonts w:ascii="Times New Roman" w:eastAsia="Times New Roman" w:hAnsi="Times New Roman" w:cs="Times New Roman"/>
          <w:b/>
          <w:sz w:val="24"/>
          <w:szCs w:val="24"/>
          <w:lang w:eastAsia="cs-CZ"/>
        </w:rPr>
        <w:t>PODMÍNKY NAHRAZENÍ PROFILOVÉ ČÁSTI MATURITNÍ ZKOUŠKY DOLOŽENÝM JAZYKOVÝM CERTIFIKÁTEM</w:t>
      </w:r>
    </w:p>
    <w:p w:rsidR="00C66669" w:rsidRPr="00E85B65" w:rsidRDefault="00C66669" w:rsidP="00C66669">
      <w:pPr>
        <w:jc w:val="both"/>
        <w:rPr>
          <w:rFonts w:ascii="Times New Roman" w:hAnsi="Times New Roman" w:cs="Times New Roman"/>
          <w:sz w:val="24"/>
          <w:szCs w:val="24"/>
        </w:rPr>
      </w:pPr>
      <w:r w:rsidRPr="00E85B65">
        <w:rPr>
          <w:rFonts w:ascii="Times New Roman" w:hAnsi="Times New Roman" w:cs="Times New Roman"/>
          <w:sz w:val="24"/>
          <w:szCs w:val="24"/>
        </w:rPr>
        <w:t>Zkoušku z cizího jazyka ve společné části maturitn</w:t>
      </w:r>
      <w:r w:rsidR="001B1267">
        <w:rPr>
          <w:rFonts w:ascii="Times New Roman" w:hAnsi="Times New Roman" w:cs="Times New Roman"/>
          <w:sz w:val="24"/>
          <w:szCs w:val="24"/>
        </w:rPr>
        <w:t>í zkoušky (didaktický test)</w:t>
      </w:r>
      <w:r w:rsidRPr="00E85B65">
        <w:rPr>
          <w:rFonts w:ascii="Times New Roman" w:hAnsi="Times New Roman" w:cs="Times New Roman"/>
          <w:sz w:val="24"/>
          <w:szCs w:val="24"/>
        </w:rPr>
        <w:t xml:space="preserve"> nelze nahradit výsledkem úspěšně vykonané standardizované zkoušky doložené jazykovým certifikátem.</w:t>
      </w:r>
    </w:p>
    <w:p w:rsidR="00C66669" w:rsidRPr="00E85B65" w:rsidRDefault="00C66669" w:rsidP="00C6666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85B65">
        <w:rPr>
          <w:rFonts w:ascii="Times New Roman" w:eastAsia="Times New Roman" w:hAnsi="Times New Roman" w:cs="Times New Roman"/>
          <w:sz w:val="24"/>
          <w:szCs w:val="24"/>
          <w:lang w:eastAsia="cs-CZ"/>
        </w:rPr>
        <w:t xml:space="preserve">Žáci si mohou výsledek </w:t>
      </w:r>
      <w:r w:rsidRPr="00E85B65">
        <w:rPr>
          <w:rFonts w:ascii="Times New Roman" w:eastAsia="Times New Roman" w:hAnsi="Times New Roman" w:cs="Times New Roman"/>
          <w:b/>
          <w:bCs/>
          <w:sz w:val="24"/>
          <w:szCs w:val="24"/>
          <w:lang w:eastAsia="cs-CZ"/>
        </w:rPr>
        <w:t>1 povinné profilové zkoušky</w:t>
      </w:r>
      <w:r w:rsidRPr="00E85B65">
        <w:rPr>
          <w:rFonts w:ascii="Times New Roman" w:eastAsia="Times New Roman" w:hAnsi="Times New Roman" w:cs="Times New Roman"/>
          <w:sz w:val="24"/>
          <w:szCs w:val="24"/>
          <w:lang w:eastAsia="cs-CZ"/>
        </w:rPr>
        <w:t xml:space="preserve"> z cizího jazyka nahradit výsledkem standardizované zkoušky (jazykovým certifikátem), tuto možnost však musí povolit ředitel školy. V souladu s ustanovením školského zákona se možnost nahrazení povinné profilové zkoušky týká žáků, kteří konají v profilové části alespoň 4 povinné profilové zkoušky. V takovém případě může ředitel školy stanovit za podmínek stanovených maturitní vyhláškou, že lze jednu povinnou profilovou zkoušku z cizího jazyka nahradit doložením jazykového certifikátu, který dokládá jazykové znalosti žáka na úrovni stanovené rámcovým vzdělávacím programem daného oboru nebo vyšší, nejméně však na úrovni B1 podle Společného evropského referenčního rámce (např. na gymnáziích směřuje výuka v cizím jazyce na dosažení úrovně B2, v dalším cizím jazyce pak na úroveň B1). Nahrazení zkoušky jazykovým certifikátem může ředitel školy povolit také u </w:t>
      </w:r>
      <w:r w:rsidRPr="00E85B65">
        <w:rPr>
          <w:rFonts w:ascii="Times New Roman" w:eastAsia="Times New Roman" w:hAnsi="Times New Roman" w:cs="Times New Roman"/>
          <w:b/>
          <w:bCs/>
          <w:sz w:val="24"/>
          <w:szCs w:val="24"/>
          <w:lang w:eastAsia="cs-CZ"/>
        </w:rPr>
        <w:t>1 nepovinné profilové zkoušky</w:t>
      </w:r>
      <w:r w:rsidRPr="00E85B65">
        <w:rPr>
          <w:rFonts w:ascii="Times New Roman" w:eastAsia="Times New Roman" w:hAnsi="Times New Roman" w:cs="Times New Roman"/>
          <w:sz w:val="24"/>
          <w:szCs w:val="24"/>
          <w:lang w:eastAsia="cs-CZ"/>
        </w:rPr>
        <w:t xml:space="preserve"> z cizího jazyka.</w:t>
      </w:r>
    </w:p>
    <w:p w:rsidR="00C66669" w:rsidRPr="00E85B65" w:rsidRDefault="00C66669" w:rsidP="00C6666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85B65">
        <w:rPr>
          <w:rFonts w:ascii="Times New Roman" w:eastAsia="Times New Roman" w:hAnsi="Times New Roman" w:cs="Times New Roman"/>
          <w:sz w:val="24"/>
          <w:szCs w:val="24"/>
          <w:lang w:eastAsia="cs-CZ"/>
        </w:rPr>
        <w:lastRenderedPageBreak/>
        <w:t>Nahradit lze i profilovou zkoušku navázanou na konání didaktického testu ve společné části, didaktický test ve společné části však žák koná vždy.</w:t>
      </w:r>
    </w:p>
    <w:p w:rsidR="00C66669" w:rsidRPr="00E85B65" w:rsidRDefault="00C66669" w:rsidP="00C6666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85B65">
        <w:rPr>
          <w:rFonts w:ascii="Times New Roman" w:eastAsia="Times New Roman" w:hAnsi="Times New Roman" w:cs="Times New Roman"/>
          <w:sz w:val="24"/>
          <w:szCs w:val="24"/>
          <w:lang w:eastAsia="cs-CZ"/>
        </w:rPr>
        <w:t xml:space="preserve">Pro jarní zkušební období ve školním roce 2021/2022 je možné podat písemnou žádost o nahrazení zkoušky řediteli školy nejpozději do </w:t>
      </w:r>
      <w:r w:rsidRPr="00E85B65">
        <w:rPr>
          <w:rFonts w:ascii="Times New Roman" w:eastAsia="Times New Roman" w:hAnsi="Times New Roman" w:cs="Times New Roman"/>
          <w:b/>
          <w:bCs/>
          <w:sz w:val="24"/>
          <w:szCs w:val="24"/>
          <w:lang w:eastAsia="cs-CZ"/>
        </w:rPr>
        <w:t>31. března 2022</w:t>
      </w:r>
      <w:r w:rsidRPr="00E85B65">
        <w:rPr>
          <w:rFonts w:ascii="Times New Roman" w:eastAsia="Times New Roman" w:hAnsi="Times New Roman" w:cs="Times New Roman"/>
          <w:sz w:val="24"/>
          <w:szCs w:val="24"/>
          <w:lang w:eastAsia="cs-CZ"/>
        </w:rPr>
        <w:t xml:space="preserve">. Pro nahrazení zkoušky v rámci podzimního zkušebního období je stanoven termín </w:t>
      </w:r>
      <w:r w:rsidRPr="00E85B65">
        <w:rPr>
          <w:rFonts w:ascii="Times New Roman" w:eastAsia="Times New Roman" w:hAnsi="Times New Roman" w:cs="Times New Roman"/>
          <w:b/>
          <w:bCs/>
          <w:sz w:val="24"/>
          <w:szCs w:val="24"/>
          <w:lang w:eastAsia="cs-CZ"/>
        </w:rPr>
        <w:t>30. června 2022</w:t>
      </w:r>
      <w:r w:rsidRPr="00E85B65">
        <w:rPr>
          <w:rFonts w:ascii="Times New Roman" w:eastAsia="Times New Roman" w:hAnsi="Times New Roman" w:cs="Times New Roman"/>
          <w:sz w:val="24"/>
          <w:szCs w:val="24"/>
          <w:lang w:eastAsia="cs-CZ"/>
        </w:rPr>
        <w:t>.</w:t>
      </w:r>
    </w:p>
    <w:p w:rsidR="002416CE" w:rsidRPr="00E85B65" w:rsidRDefault="00C66669" w:rsidP="00C66669">
      <w:pPr>
        <w:jc w:val="both"/>
        <w:rPr>
          <w:rFonts w:ascii="Times New Roman" w:hAnsi="Times New Roman" w:cs="Times New Roman"/>
          <w:b/>
          <w:sz w:val="24"/>
          <w:szCs w:val="24"/>
          <w:u w:val="single"/>
        </w:rPr>
      </w:pPr>
      <w:r w:rsidRPr="00E85B65">
        <w:rPr>
          <w:rFonts w:ascii="Times New Roman" w:hAnsi="Times New Roman" w:cs="Times New Roman"/>
          <w:b/>
          <w:sz w:val="24"/>
          <w:szCs w:val="24"/>
          <w:u w:val="single"/>
        </w:rPr>
        <w:t>Uznávané zkoušky viz odkaz</w:t>
      </w:r>
      <w:r w:rsidR="002416CE">
        <w:rPr>
          <w:rFonts w:ascii="Times New Roman" w:hAnsi="Times New Roman" w:cs="Times New Roman"/>
          <w:b/>
          <w:sz w:val="24"/>
          <w:szCs w:val="24"/>
          <w:u w:val="single"/>
        </w:rPr>
        <w:t>:</w:t>
      </w:r>
    </w:p>
    <w:p w:rsidR="0039068D" w:rsidRPr="00E85B65" w:rsidRDefault="00A162B1" w:rsidP="00C66669">
      <w:pPr>
        <w:jc w:val="both"/>
        <w:rPr>
          <w:rFonts w:ascii="Times New Roman" w:eastAsia="Times New Roman" w:hAnsi="Times New Roman" w:cs="Times New Roman"/>
          <w:sz w:val="24"/>
          <w:szCs w:val="24"/>
          <w:lang w:eastAsia="cs-CZ"/>
        </w:rPr>
      </w:pPr>
      <w:hyperlink r:id="rId4" w:history="1">
        <w:r w:rsidR="002416CE" w:rsidRPr="004D668F">
          <w:rPr>
            <w:rStyle w:val="Hypertextovodkaz"/>
            <w:rFonts w:ascii="Times New Roman" w:hAnsi="Times New Roman" w:cs="Times New Roman"/>
            <w:sz w:val="24"/>
            <w:szCs w:val="24"/>
          </w:rPr>
          <w:t>https://maturita.cermat.cz/files/files/maturita/STANDARDIZOVANE-ZKOUSKY/MSMT_ZKOUSKY_PROFIL_2021-2022.pdf</w:t>
        </w:r>
      </w:hyperlink>
    </w:p>
    <w:p w:rsidR="0039068D" w:rsidRPr="00E85B65" w:rsidRDefault="0039068D" w:rsidP="00C66669">
      <w:pPr>
        <w:jc w:val="both"/>
        <w:rPr>
          <w:rFonts w:ascii="Times New Roman" w:eastAsia="Times New Roman" w:hAnsi="Times New Roman" w:cs="Times New Roman"/>
          <w:sz w:val="24"/>
          <w:szCs w:val="24"/>
          <w:lang w:eastAsia="cs-CZ"/>
        </w:rPr>
      </w:pPr>
    </w:p>
    <w:p w:rsidR="0039068D" w:rsidRPr="003B455C" w:rsidRDefault="0039068D" w:rsidP="00C66669">
      <w:pPr>
        <w:jc w:val="both"/>
        <w:rPr>
          <w:rFonts w:ascii="Times New Roman" w:eastAsia="Times New Roman" w:hAnsi="Times New Roman" w:cs="Times New Roman"/>
          <w:sz w:val="28"/>
          <w:szCs w:val="28"/>
          <w:u w:val="single"/>
          <w:lang w:eastAsia="cs-CZ"/>
        </w:rPr>
      </w:pPr>
      <w:r w:rsidRPr="003B455C">
        <w:rPr>
          <w:rFonts w:ascii="Times New Roman" w:eastAsia="Times New Roman" w:hAnsi="Times New Roman" w:cs="Times New Roman"/>
          <w:sz w:val="28"/>
          <w:szCs w:val="28"/>
          <w:u w:val="single"/>
          <w:lang w:eastAsia="cs-CZ"/>
        </w:rPr>
        <w:t>Za anglický jazyk zpracovala:</w:t>
      </w:r>
    </w:p>
    <w:p w:rsidR="0039068D" w:rsidRPr="003B455C" w:rsidRDefault="0039068D" w:rsidP="00C66669">
      <w:pPr>
        <w:jc w:val="both"/>
        <w:rPr>
          <w:rFonts w:ascii="Times New Roman" w:hAnsi="Times New Roman" w:cs="Times New Roman"/>
          <w:sz w:val="32"/>
          <w:szCs w:val="32"/>
        </w:rPr>
      </w:pPr>
      <w:r w:rsidRPr="003B455C">
        <w:rPr>
          <w:rFonts w:ascii="Times New Roman" w:eastAsia="Times New Roman" w:hAnsi="Times New Roman" w:cs="Times New Roman"/>
          <w:sz w:val="32"/>
          <w:szCs w:val="32"/>
          <w:lang w:eastAsia="cs-CZ"/>
        </w:rPr>
        <w:t>Mgr. Blanka Smetanová</w:t>
      </w:r>
    </w:p>
    <w:p w:rsidR="00DA3D3A" w:rsidRPr="00E85B65" w:rsidRDefault="00DA3D3A" w:rsidP="0039068D">
      <w:pPr>
        <w:rPr>
          <w:rFonts w:ascii="Times New Roman" w:hAnsi="Times New Roman" w:cs="Times New Roman"/>
        </w:rPr>
      </w:pPr>
    </w:p>
    <w:sectPr w:rsidR="00DA3D3A" w:rsidRPr="00E85B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68D"/>
    <w:rsid w:val="001B1267"/>
    <w:rsid w:val="0023129F"/>
    <w:rsid w:val="00236823"/>
    <w:rsid w:val="002416CE"/>
    <w:rsid w:val="002A2996"/>
    <w:rsid w:val="0039068D"/>
    <w:rsid w:val="003B455C"/>
    <w:rsid w:val="007C2713"/>
    <w:rsid w:val="008F46D4"/>
    <w:rsid w:val="009B6461"/>
    <w:rsid w:val="00A162B1"/>
    <w:rsid w:val="00A71E4E"/>
    <w:rsid w:val="00A74C00"/>
    <w:rsid w:val="00AE0336"/>
    <w:rsid w:val="00B8216A"/>
    <w:rsid w:val="00B83FF9"/>
    <w:rsid w:val="00C66669"/>
    <w:rsid w:val="00C822D0"/>
    <w:rsid w:val="00D45047"/>
    <w:rsid w:val="00D50847"/>
    <w:rsid w:val="00DA3D3A"/>
    <w:rsid w:val="00E85B65"/>
    <w:rsid w:val="00E91EAF"/>
    <w:rsid w:val="00FA3ADA"/>
    <w:rsid w:val="00FD25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5FAA2-7E1A-4F3E-B67B-223A27D9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9068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markedcontent">
    <w:name w:val="markedcontent"/>
    <w:basedOn w:val="Standardnpsmoodstavce"/>
    <w:rsid w:val="0039068D"/>
  </w:style>
  <w:style w:type="table" w:styleId="Mkatabulky">
    <w:name w:val="Table Grid"/>
    <w:basedOn w:val="Normlntabulka"/>
    <w:uiPriority w:val="39"/>
    <w:rsid w:val="00390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666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turita.cermat.cz/files/files/maturita/STANDARDIZOVANE-ZKOUSKY/MSMT_ZKOUSKY_PROFIL_2021-2022.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1038</Words>
  <Characters>6125</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Blanka Smetanova</dc:creator>
  <cp:keywords/>
  <dc:description/>
  <cp:lastModifiedBy>Adriana Jurenikova</cp:lastModifiedBy>
  <cp:revision>2</cp:revision>
  <dcterms:created xsi:type="dcterms:W3CDTF">2022-03-07T07:28:00Z</dcterms:created>
  <dcterms:modified xsi:type="dcterms:W3CDTF">2022-03-07T07:28:00Z</dcterms:modified>
</cp:coreProperties>
</file>